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10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5011"/>
      </w:tblGrid>
      <w:tr w:rsidR="00F71A79" w:rsidRPr="00F47BB7" w:rsidTr="00E20CD3">
        <w:trPr>
          <w:trHeight w:val="251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1A79" w:rsidRDefault="00F71A79" w:rsidP="00F71A79">
            <w:pPr>
              <w:spacing w:after="0" w:line="360" w:lineRule="atLeast"/>
              <w:ind w:left="-360" w:right="-9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71A79" w:rsidRPr="00F71A79" w:rsidRDefault="00F71A79" w:rsidP="00F71A79">
            <w:pPr>
              <w:spacing w:after="0" w:line="360" w:lineRule="atLeast"/>
              <w:ind w:left="-360" w:right="-90"/>
              <w:jc w:val="center"/>
              <w:rPr>
                <w:rFonts w:eastAsia="Times New Roman" w:cs="Times New Roman"/>
                <w:sz w:val="22"/>
              </w:rPr>
            </w:pPr>
            <w:r w:rsidRPr="00F71A79">
              <w:rPr>
                <w:rFonts w:eastAsia="Times New Roman" w:cs="Times New Roman"/>
                <w:sz w:val="22"/>
              </w:rPr>
              <w:t>LIÊN MINH HTX VIỆT NAM</w:t>
            </w:r>
          </w:p>
          <w:p w:rsidR="00F71A79" w:rsidRPr="00F71A79" w:rsidRDefault="00F71A79" w:rsidP="00F71A79">
            <w:pPr>
              <w:spacing w:after="0" w:line="360" w:lineRule="atLeast"/>
              <w:ind w:left="-360" w:right="-90"/>
              <w:jc w:val="center"/>
              <w:rPr>
                <w:rFonts w:eastAsia="Times New Roman" w:cs="Times New Roman"/>
                <w:b/>
                <w:sz w:val="22"/>
              </w:rPr>
            </w:pPr>
            <w:r w:rsidRPr="00F71A79">
              <w:rPr>
                <w:rFonts w:eastAsia="Times New Roman" w:cs="Times New Roman"/>
                <w:b/>
                <w:sz w:val="22"/>
              </w:rPr>
              <w:t>TRƯỜNG TC KT-KT VÀ ĐÀO TẠO CÁN BÔ HTX</w:t>
            </w:r>
          </w:p>
          <w:p w:rsidR="00F71A79" w:rsidRDefault="00F71A79" w:rsidP="00F71A79">
            <w:pPr>
              <w:spacing w:after="0" w:line="360" w:lineRule="atLeast"/>
              <w:ind w:hanging="142"/>
              <w:jc w:val="center"/>
              <w:rPr>
                <w:rFonts w:eastAsia="Times New Roman" w:cs="Times New Roman"/>
                <w:b/>
                <w:sz w:val="22"/>
              </w:rPr>
            </w:pPr>
            <w:r w:rsidRPr="00F71A79">
              <w:rPr>
                <w:rFonts w:eastAsia="Times New Roman" w:cs="Times New Roman"/>
                <w:b/>
                <w:sz w:val="22"/>
              </w:rPr>
              <w:t>MIỀN TRUNG- TÂY NGUYÊN</w:t>
            </w:r>
          </w:p>
          <w:p w:rsidR="00F71A79" w:rsidRPr="00F47BB7" w:rsidRDefault="00F71A79" w:rsidP="00F71A79">
            <w:pPr>
              <w:spacing w:after="0" w:line="360" w:lineRule="atLeast"/>
              <w:ind w:hanging="14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--------------------</w:t>
            </w:r>
            <w:r w:rsidRPr="00E97399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F71A79">
              <w:rPr>
                <w:rFonts w:eastAsia="Times New Roman" w:cs="Times New Roman"/>
                <w:sz w:val="24"/>
                <w:szCs w:val="24"/>
              </w:rPr>
              <w:t>Số:     /TB-ĐT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1A79" w:rsidRDefault="00F71A79" w:rsidP="00F71A79">
            <w:pPr>
              <w:spacing w:after="0" w:line="360" w:lineRule="atLeast"/>
              <w:ind w:right="52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</w:rPr>
            </w:pPr>
            <w:r w:rsidRPr="00F71A79">
              <w:rPr>
                <w:rFonts w:eastAsia="Times New Roman" w:cs="Times New Roman"/>
                <w:b/>
                <w:bCs/>
                <w:sz w:val="22"/>
              </w:rPr>
              <w:t>CỘNG HOÀ XÃ HỘI CHỦ NGHĨA VIỆT NAM</w:t>
            </w:r>
            <w:r w:rsidRPr="00F71A7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</w:rPr>
              <w:br/>
            </w:r>
            <w:r w:rsidRPr="00F71A79">
              <w:rPr>
                <w:rFonts w:eastAsia="Times New Roman" w:cs="Times New Roman"/>
                <w:b/>
                <w:bCs/>
                <w:sz w:val="22"/>
              </w:rPr>
              <w:t>Độc lập – Tự do – Hạnh phúc</w:t>
            </w:r>
          </w:p>
          <w:p w:rsidR="00F71A79" w:rsidRPr="00F71A79" w:rsidRDefault="00F71A79" w:rsidP="00F71A79">
            <w:pPr>
              <w:spacing w:after="0" w:line="360" w:lineRule="atLeast"/>
              <w:ind w:right="52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--------------------------------</w:t>
            </w:r>
          </w:p>
          <w:p w:rsidR="00F71A79" w:rsidRPr="00E97399" w:rsidRDefault="00F71A79" w:rsidP="00F71A79">
            <w:pPr>
              <w:spacing w:after="0" w:line="360" w:lineRule="atLeast"/>
              <w:ind w:left="-9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F71A79">
              <w:rPr>
                <w:rFonts w:eastAsia="Times New Roman" w:cs="Times New Roman"/>
                <w:b/>
                <w:bCs/>
                <w:sz w:val="22"/>
                <w:bdr w:val="none" w:sz="0" w:space="0" w:color="auto" w:frame="1"/>
              </w:rPr>
              <w:br/>
            </w:r>
            <w:r w:rsidRPr="00F47BB7">
              <w:rPr>
                <w:rFonts w:eastAsia="Times New Roman" w:cs="Times New Roman"/>
                <w:i/>
                <w:iCs/>
                <w:szCs w:val="28"/>
              </w:rPr>
              <w:t xml:space="preserve">     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Quảng Nam, ngày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18 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tháng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6 </w:t>
            </w:r>
            <w:r w:rsidRPr="00E97399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năm 201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</w:tbl>
    <w:p w:rsidR="003B181F" w:rsidRPr="00F47BB7" w:rsidRDefault="001B4AEF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Cs w:val="28"/>
        </w:rPr>
      </w:pPr>
      <w:r w:rsidRPr="00F47BB7">
        <w:rPr>
          <w:rFonts w:eastAsia="Times New Roman" w:cs="Times New Roman"/>
          <w:b/>
          <w:bCs/>
          <w:szCs w:val="28"/>
        </w:rPr>
        <w:t> </w:t>
      </w:r>
    </w:p>
    <w:p w:rsidR="003B181F" w:rsidRPr="00F47BB7" w:rsidRDefault="003B181F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Cs w:val="28"/>
        </w:rPr>
      </w:pPr>
    </w:p>
    <w:p w:rsidR="00F71A79" w:rsidRDefault="00F71A79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Cs w:val="28"/>
        </w:rPr>
      </w:pPr>
    </w:p>
    <w:p w:rsidR="001B4AEF" w:rsidRPr="00F47BB7" w:rsidRDefault="001B4AEF" w:rsidP="001B4AEF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b/>
          <w:bCs/>
          <w:szCs w:val="28"/>
        </w:rPr>
        <w:t>THÔNG BÁO</w:t>
      </w:r>
      <w:r w:rsidRPr="00F47BB7">
        <w:rPr>
          <w:rFonts w:eastAsia="Times New Roman" w:cs="Times New Roman"/>
          <w:b/>
          <w:bCs/>
          <w:szCs w:val="28"/>
          <w:bdr w:val="none" w:sz="0" w:space="0" w:color="auto" w:frame="1"/>
        </w:rPr>
        <w:br/>
      </w:r>
      <w:r w:rsidR="00916760">
        <w:rPr>
          <w:rFonts w:eastAsia="Times New Roman" w:cs="Times New Roman"/>
          <w:b/>
          <w:bCs/>
          <w:i/>
          <w:szCs w:val="28"/>
        </w:rPr>
        <w:t>K</w:t>
      </w:r>
      <w:r w:rsidRPr="006C042D">
        <w:rPr>
          <w:rFonts w:eastAsia="Times New Roman" w:cs="Times New Roman"/>
          <w:b/>
          <w:bCs/>
          <w:i/>
          <w:szCs w:val="28"/>
        </w:rPr>
        <w:t xml:space="preserve">ế hoạch </w:t>
      </w:r>
      <w:r w:rsidR="009158A1" w:rsidRPr="006C042D">
        <w:rPr>
          <w:rFonts w:eastAsia="Times New Roman" w:cs="Times New Roman"/>
          <w:b/>
          <w:bCs/>
          <w:i/>
          <w:szCs w:val="28"/>
        </w:rPr>
        <w:t>nghỉ</w:t>
      </w:r>
      <w:r w:rsidRPr="006C042D">
        <w:rPr>
          <w:rFonts w:eastAsia="Times New Roman" w:cs="Times New Roman"/>
          <w:b/>
          <w:bCs/>
          <w:i/>
          <w:szCs w:val="28"/>
        </w:rPr>
        <w:t xml:space="preserve"> kỳ hè </w:t>
      </w:r>
      <w:r w:rsidR="009158A1" w:rsidRPr="006C042D">
        <w:rPr>
          <w:rFonts w:eastAsia="Times New Roman" w:cs="Times New Roman"/>
          <w:b/>
          <w:bCs/>
          <w:i/>
          <w:szCs w:val="28"/>
        </w:rPr>
        <w:t>khóa 201</w:t>
      </w:r>
      <w:r w:rsidR="00F71A79">
        <w:rPr>
          <w:rFonts w:eastAsia="Times New Roman" w:cs="Times New Roman"/>
          <w:b/>
          <w:bCs/>
          <w:i/>
          <w:szCs w:val="28"/>
        </w:rPr>
        <w:t>7</w:t>
      </w:r>
      <w:r w:rsidR="009158A1" w:rsidRPr="006C042D">
        <w:rPr>
          <w:rFonts w:eastAsia="Times New Roman" w:cs="Times New Roman"/>
          <w:b/>
          <w:bCs/>
          <w:i/>
          <w:szCs w:val="28"/>
        </w:rPr>
        <w:t xml:space="preserve"> -201</w:t>
      </w:r>
      <w:r w:rsidR="00F71A79">
        <w:rPr>
          <w:rFonts w:eastAsia="Times New Roman" w:cs="Times New Roman"/>
          <w:b/>
          <w:bCs/>
          <w:i/>
          <w:szCs w:val="28"/>
        </w:rPr>
        <w:t>9</w:t>
      </w:r>
    </w:p>
    <w:p w:rsidR="00094912" w:rsidRPr="00F47BB7" w:rsidRDefault="00094912" w:rsidP="00F71A79">
      <w:pPr>
        <w:shd w:val="clear" w:color="auto" w:fill="FFFFFF"/>
        <w:spacing w:after="0" w:line="360" w:lineRule="auto"/>
        <w:ind w:firstLine="360"/>
        <w:jc w:val="left"/>
        <w:textAlignment w:val="baseline"/>
        <w:rPr>
          <w:rFonts w:eastAsia="Times New Roman" w:cs="Times New Roman"/>
          <w:szCs w:val="28"/>
        </w:rPr>
      </w:pPr>
    </w:p>
    <w:p w:rsidR="00F71A79" w:rsidRDefault="001B4AEF" w:rsidP="00F71A79">
      <w:pPr>
        <w:shd w:val="clear" w:color="auto" w:fill="FFFFFF"/>
        <w:spacing w:after="0" w:line="360" w:lineRule="auto"/>
        <w:ind w:firstLine="567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Căn cứ vào kế hoạch học tập </w:t>
      </w:r>
      <w:r w:rsidR="004F0FE5">
        <w:rPr>
          <w:rFonts w:eastAsia="Times New Roman" w:cs="Times New Roman"/>
          <w:szCs w:val="28"/>
        </w:rPr>
        <w:t>khóa 201</w:t>
      </w:r>
      <w:r w:rsidR="00F71A79">
        <w:rPr>
          <w:rFonts w:eastAsia="Times New Roman" w:cs="Times New Roman"/>
          <w:szCs w:val="28"/>
        </w:rPr>
        <w:t>7</w:t>
      </w:r>
      <w:r w:rsidR="004F0FE5">
        <w:rPr>
          <w:rFonts w:eastAsia="Times New Roman" w:cs="Times New Roman"/>
          <w:szCs w:val="28"/>
        </w:rPr>
        <w:t>- 201</w:t>
      </w:r>
      <w:r w:rsidR="00F71A79">
        <w:rPr>
          <w:rFonts w:eastAsia="Times New Roman" w:cs="Times New Roman"/>
          <w:szCs w:val="28"/>
        </w:rPr>
        <w:t>9</w:t>
      </w:r>
      <w:r w:rsidRPr="00F47BB7">
        <w:rPr>
          <w:rFonts w:eastAsia="Times New Roman" w:cs="Times New Roman"/>
          <w:szCs w:val="28"/>
        </w:rPr>
        <w:t xml:space="preserve">, </w:t>
      </w:r>
      <w:r w:rsidR="00BE7EBB" w:rsidRPr="00F47BB7">
        <w:rPr>
          <w:rFonts w:eastAsia="Times New Roman" w:cs="Times New Roman"/>
          <w:szCs w:val="28"/>
        </w:rPr>
        <w:t>ti</w:t>
      </w:r>
      <w:r w:rsidR="004F0FE5">
        <w:rPr>
          <w:rFonts w:eastAsia="Times New Roman" w:cs="Times New Roman"/>
          <w:szCs w:val="28"/>
        </w:rPr>
        <w:t>ến độ chương trình của khóa học</w:t>
      </w:r>
      <w:r w:rsidR="00BE7EBB" w:rsidRPr="00F47BB7">
        <w:rPr>
          <w:rFonts w:eastAsia="Times New Roman" w:cs="Times New Roman"/>
          <w:szCs w:val="28"/>
        </w:rPr>
        <w:t xml:space="preserve">. </w:t>
      </w:r>
      <w:r w:rsidRPr="00F47BB7">
        <w:rPr>
          <w:rFonts w:eastAsia="Times New Roman" w:cs="Times New Roman"/>
          <w:szCs w:val="28"/>
        </w:rPr>
        <w:t xml:space="preserve">Nhà trường </w:t>
      </w:r>
      <w:r w:rsidR="00C65094">
        <w:rPr>
          <w:rFonts w:eastAsia="Times New Roman" w:cs="Times New Roman"/>
          <w:szCs w:val="28"/>
        </w:rPr>
        <w:t xml:space="preserve">có kế hoạch </w:t>
      </w:r>
      <w:r w:rsidRPr="00F47BB7">
        <w:rPr>
          <w:rFonts w:eastAsia="Times New Roman" w:cs="Times New Roman"/>
          <w:szCs w:val="28"/>
        </w:rPr>
        <w:t xml:space="preserve">cho </w:t>
      </w:r>
      <w:r w:rsidR="00F71A79">
        <w:rPr>
          <w:rFonts w:eastAsia="Times New Roman" w:cs="Times New Roman"/>
          <w:szCs w:val="28"/>
        </w:rPr>
        <w:t>HSSV các</w:t>
      </w:r>
      <w:r w:rsidRPr="00F47BB7">
        <w:rPr>
          <w:rFonts w:eastAsia="Times New Roman" w:cs="Times New Roman"/>
          <w:szCs w:val="28"/>
        </w:rPr>
        <w:t xml:space="preserve"> lớp </w:t>
      </w:r>
      <w:r w:rsidR="00F71A79">
        <w:rPr>
          <w:rFonts w:eastAsia="Times New Roman" w:cs="Times New Roman"/>
          <w:szCs w:val="28"/>
        </w:rPr>
        <w:t>khóa 2017- 2019</w:t>
      </w:r>
      <w:r w:rsidR="004F0FE5">
        <w:rPr>
          <w:rFonts w:eastAsia="Times New Roman" w:cs="Times New Roman"/>
          <w:szCs w:val="28"/>
        </w:rPr>
        <w:t xml:space="preserve"> được nghỉ hè</w:t>
      </w:r>
      <w:r w:rsidR="00BE7EBB" w:rsidRPr="00F47BB7">
        <w:rPr>
          <w:rFonts w:eastAsia="Times New Roman" w:cs="Times New Roman"/>
          <w:szCs w:val="28"/>
        </w:rPr>
        <w:t>.</w:t>
      </w:r>
      <w:r w:rsidRPr="00F47BB7">
        <w:rPr>
          <w:rFonts w:eastAsia="Times New Roman" w:cs="Times New Roman"/>
          <w:szCs w:val="28"/>
        </w:rPr>
        <w:t xml:space="preserve"> </w:t>
      </w:r>
    </w:p>
    <w:p w:rsidR="001B4AEF" w:rsidRPr="00F47BB7" w:rsidRDefault="001B4AEF" w:rsidP="00F71A79">
      <w:pPr>
        <w:shd w:val="clear" w:color="auto" w:fill="FFFFFF"/>
        <w:spacing w:after="0" w:line="360" w:lineRule="auto"/>
        <w:ind w:firstLine="567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Thời gian </w:t>
      </w:r>
      <w:r w:rsidR="004F0FE5">
        <w:rPr>
          <w:rFonts w:eastAsia="Times New Roman" w:cs="Times New Roman"/>
          <w:szCs w:val="28"/>
        </w:rPr>
        <w:t>nghỉ hè</w:t>
      </w:r>
      <w:r w:rsidRPr="00F47BB7">
        <w:rPr>
          <w:rFonts w:eastAsia="Times New Roman" w:cs="Times New Roman"/>
          <w:szCs w:val="28"/>
        </w:rPr>
        <w:t xml:space="preserve"> và </w:t>
      </w:r>
      <w:r w:rsidR="004F0FE5">
        <w:rPr>
          <w:rFonts w:eastAsia="Times New Roman" w:cs="Times New Roman"/>
          <w:szCs w:val="28"/>
        </w:rPr>
        <w:t>đi học lại năm học 201</w:t>
      </w:r>
      <w:r w:rsidR="00F71A79">
        <w:rPr>
          <w:rFonts w:eastAsia="Times New Roman" w:cs="Times New Roman"/>
          <w:szCs w:val="28"/>
        </w:rPr>
        <w:t>8</w:t>
      </w:r>
      <w:r w:rsidR="004F0FE5">
        <w:rPr>
          <w:rFonts w:eastAsia="Times New Roman" w:cs="Times New Roman"/>
          <w:szCs w:val="28"/>
        </w:rPr>
        <w:t>-201</w:t>
      </w:r>
      <w:r w:rsidR="00F71A79">
        <w:rPr>
          <w:rFonts w:eastAsia="Times New Roman" w:cs="Times New Roman"/>
          <w:szCs w:val="28"/>
        </w:rPr>
        <w:t>9</w:t>
      </w:r>
      <w:r w:rsidR="004F0FE5">
        <w:rPr>
          <w:rFonts w:eastAsia="Times New Roman" w:cs="Times New Roman"/>
          <w:szCs w:val="28"/>
        </w:rPr>
        <w:t xml:space="preserve"> </w:t>
      </w:r>
      <w:r w:rsidRPr="00F47BB7">
        <w:rPr>
          <w:rFonts w:eastAsia="Times New Roman" w:cs="Times New Roman"/>
          <w:szCs w:val="28"/>
        </w:rPr>
        <w:t>cụ thể như sau:</w:t>
      </w:r>
    </w:p>
    <w:p w:rsidR="00BE7EBB" w:rsidRPr="00F47BB7" w:rsidRDefault="00BE7EBB" w:rsidP="00F71A79">
      <w:pPr>
        <w:shd w:val="clear" w:color="auto" w:fill="FFFFFF"/>
        <w:spacing w:after="0" w:line="360" w:lineRule="auto"/>
        <w:ind w:firstLine="360"/>
        <w:jc w:val="left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1/ Thời gian </w:t>
      </w:r>
      <w:r w:rsidR="004F0FE5">
        <w:rPr>
          <w:rFonts w:eastAsia="Times New Roman" w:cs="Times New Roman"/>
          <w:szCs w:val="28"/>
        </w:rPr>
        <w:t xml:space="preserve">nghỉ hè </w:t>
      </w:r>
      <w:r w:rsidRPr="00F47BB7">
        <w:rPr>
          <w:rFonts w:eastAsia="Times New Roman" w:cs="Times New Roman"/>
          <w:szCs w:val="28"/>
        </w:rPr>
        <w:t xml:space="preserve">từ ngày </w:t>
      </w:r>
      <w:r w:rsidR="00C65094">
        <w:rPr>
          <w:rFonts w:eastAsia="Times New Roman" w:cs="Times New Roman"/>
          <w:szCs w:val="28"/>
        </w:rPr>
        <w:t>2</w:t>
      </w:r>
      <w:r w:rsidR="00F71A79">
        <w:rPr>
          <w:rFonts w:eastAsia="Times New Roman" w:cs="Times New Roman"/>
          <w:szCs w:val="28"/>
        </w:rPr>
        <w:t>6</w:t>
      </w:r>
      <w:r w:rsidR="00C65094">
        <w:rPr>
          <w:rFonts w:eastAsia="Times New Roman" w:cs="Times New Roman"/>
          <w:szCs w:val="28"/>
        </w:rPr>
        <w:t>/</w:t>
      </w:r>
      <w:r w:rsidR="00F71A79">
        <w:rPr>
          <w:rFonts w:eastAsia="Times New Roman" w:cs="Times New Roman"/>
          <w:szCs w:val="28"/>
        </w:rPr>
        <w:t>6</w:t>
      </w:r>
      <w:r w:rsidRPr="00F47BB7">
        <w:rPr>
          <w:rFonts w:eastAsia="Times New Roman" w:cs="Times New Roman"/>
          <w:szCs w:val="28"/>
        </w:rPr>
        <w:t>/201</w:t>
      </w:r>
      <w:r w:rsidR="00F71A79">
        <w:rPr>
          <w:rFonts w:eastAsia="Times New Roman" w:cs="Times New Roman"/>
          <w:szCs w:val="28"/>
        </w:rPr>
        <w:t>8</w:t>
      </w:r>
      <w:r w:rsidRPr="00F47BB7">
        <w:rPr>
          <w:rFonts w:eastAsia="Times New Roman" w:cs="Times New Roman"/>
          <w:szCs w:val="28"/>
        </w:rPr>
        <w:t xml:space="preserve"> đến ngày </w:t>
      </w:r>
      <w:r w:rsidR="00F71A79">
        <w:rPr>
          <w:rFonts w:eastAsia="Times New Roman" w:cs="Times New Roman"/>
          <w:szCs w:val="28"/>
        </w:rPr>
        <w:t>4</w:t>
      </w:r>
      <w:r w:rsidRPr="00F47BB7">
        <w:rPr>
          <w:rFonts w:eastAsia="Times New Roman" w:cs="Times New Roman"/>
          <w:szCs w:val="28"/>
        </w:rPr>
        <w:t>/</w:t>
      </w:r>
      <w:r w:rsidR="00F71A79">
        <w:rPr>
          <w:rFonts w:eastAsia="Times New Roman" w:cs="Times New Roman"/>
          <w:szCs w:val="28"/>
        </w:rPr>
        <w:t>9</w:t>
      </w:r>
      <w:r w:rsidRPr="00F47BB7">
        <w:rPr>
          <w:rFonts w:eastAsia="Times New Roman" w:cs="Times New Roman"/>
          <w:szCs w:val="28"/>
        </w:rPr>
        <w:t>/201</w:t>
      </w:r>
      <w:r w:rsidR="00F71A79">
        <w:rPr>
          <w:rFonts w:eastAsia="Times New Roman" w:cs="Times New Roman"/>
          <w:szCs w:val="28"/>
        </w:rPr>
        <w:t>8</w:t>
      </w:r>
    </w:p>
    <w:p w:rsidR="00BE7EBB" w:rsidRPr="00F47BB7" w:rsidRDefault="00BE7EBB" w:rsidP="00F71A79">
      <w:pPr>
        <w:shd w:val="clear" w:color="auto" w:fill="FFFFFF"/>
        <w:spacing w:after="0" w:line="360" w:lineRule="auto"/>
        <w:ind w:firstLine="360"/>
        <w:jc w:val="left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2/ </w:t>
      </w:r>
      <w:r w:rsidR="0092258B">
        <w:rPr>
          <w:rFonts w:eastAsia="Times New Roman" w:cs="Times New Roman"/>
          <w:szCs w:val="28"/>
        </w:rPr>
        <w:t>Thời gian đi học lại năm học 201</w:t>
      </w:r>
      <w:r w:rsidR="00F71A79">
        <w:rPr>
          <w:rFonts w:eastAsia="Times New Roman" w:cs="Times New Roman"/>
          <w:szCs w:val="28"/>
        </w:rPr>
        <w:t>8</w:t>
      </w:r>
      <w:r w:rsidR="0092258B">
        <w:rPr>
          <w:rFonts w:eastAsia="Times New Roman" w:cs="Times New Roman"/>
          <w:szCs w:val="28"/>
        </w:rPr>
        <w:t>- 201</w:t>
      </w:r>
      <w:r w:rsidR="00F71A79">
        <w:rPr>
          <w:rFonts w:eastAsia="Times New Roman" w:cs="Times New Roman"/>
          <w:szCs w:val="28"/>
        </w:rPr>
        <w:t>9</w:t>
      </w:r>
      <w:r w:rsidR="0092258B">
        <w:rPr>
          <w:rFonts w:eastAsia="Times New Roman" w:cs="Times New Roman"/>
          <w:szCs w:val="28"/>
        </w:rPr>
        <w:t xml:space="preserve"> vào ngày </w:t>
      </w:r>
      <w:r w:rsidR="00F71A79">
        <w:rPr>
          <w:rFonts w:eastAsia="Times New Roman" w:cs="Times New Roman"/>
          <w:szCs w:val="28"/>
        </w:rPr>
        <w:t>5</w:t>
      </w:r>
      <w:r w:rsidR="0092258B">
        <w:rPr>
          <w:rFonts w:eastAsia="Times New Roman" w:cs="Times New Roman"/>
          <w:szCs w:val="28"/>
        </w:rPr>
        <w:t>/</w:t>
      </w:r>
      <w:r w:rsidR="00F71A79">
        <w:rPr>
          <w:rFonts w:eastAsia="Times New Roman" w:cs="Times New Roman"/>
          <w:szCs w:val="28"/>
        </w:rPr>
        <w:t>9</w:t>
      </w:r>
      <w:r w:rsidR="0092258B">
        <w:rPr>
          <w:rFonts w:eastAsia="Times New Roman" w:cs="Times New Roman"/>
          <w:szCs w:val="28"/>
        </w:rPr>
        <w:t>/201</w:t>
      </w:r>
      <w:r w:rsidR="00F71A79">
        <w:rPr>
          <w:rFonts w:eastAsia="Times New Roman" w:cs="Times New Roman"/>
          <w:szCs w:val="28"/>
        </w:rPr>
        <w:t>8</w:t>
      </w:r>
    </w:p>
    <w:p w:rsidR="009B5541" w:rsidRPr="00F47BB7" w:rsidRDefault="00F71A79" w:rsidP="00F71A79">
      <w:pPr>
        <w:shd w:val="clear" w:color="auto" w:fill="FFFFFF"/>
        <w:spacing w:after="0" w:line="360" w:lineRule="auto"/>
        <w:ind w:firstLine="567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N</w:t>
      </w:r>
      <w:r w:rsidR="00C8021D">
        <w:rPr>
          <w:rFonts w:eastAsia="Times New Roman" w:cs="Times New Roman"/>
          <w:szCs w:val="28"/>
        </w:rPr>
        <w:t>hà trường sẽ có thông báo kế hoạch</w:t>
      </w:r>
      <w:r>
        <w:rPr>
          <w:rFonts w:eastAsia="Times New Roman" w:cs="Times New Roman"/>
          <w:szCs w:val="28"/>
        </w:rPr>
        <w:t>, thời khóa biểu học tập cụ thể một tuần trước khi vào năm học mới trên website và bảng thông báo của trường.</w:t>
      </w:r>
    </w:p>
    <w:p w:rsidR="001B4AEF" w:rsidRDefault="009B5541" w:rsidP="00F71A79">
      <w:pPr>
        <w:shd w:val="clear" w:color="auto" w:fill="FFFFFF"/>
        <w:spacing w:after="0" w:line="360" w:lineRule="auto"/>
        <w:ind w:firstLine="360"/>
        <w:textAlignment w:val="baseline"/>
        <w:rPr>
          <w:rFonts w:eastAsia="Times New Roman" w:cs="Times New Roman"/>
          <w:szCs w:val="28"/>
        </w:rPr>
      </w:pPr>
      <w:r w:rsidRPr="00F47BB7">
        <w:rPr>
          <w:rFonts w:eastAsia="Times New Roman" w:cs="Times New Roman"/>
          <w:szCs w:val="28"/>
        </w:rPr>
        <w:t xml:space="preserve"> </w:t>
      </w:r>
      <w:r w:rsidR="001B4AEF" w:rsidRPr="00F47BB7">
        <w:rPr>
          <w:rFonts w:eastAsia="Times New Roman" w:cs="Times New Roman"/>
          <w:szCs w:val="28"/>
        </w:rPr>
        <w:t xml:space="preserve">Trên đây là </w:t>
      </w:r>
      <w:r w:rsidRPr="00F47BB7">
        <w:rPr>
          <w:rFonts w:eastAsia="Times New Roman" w:cs="Times New Roman"/>
          <w:szCs w:val="28"/>
        </w:rPr>
        <w:t xml:space="preserve">thông báo về kế hoạch </w:t>
      </w:r>
      <w:r w:rsidR="000B4FD7">
        <w:rPr>
          <w:rFonts w:eastAsia="Times New Roman" w:cs="Times New Roman"/>
          <w:szCs w:val="28"/>
        </w:rPr>
        <w:t>nghỉ</w:t>
      </w:r>
      <w:r w:rsidRPr="00F47BB7">
        <w:rPr>
          <w:rFonts w:eastAsia="Times New Roman" w:cs="Times New Roman"/>
          <w:szCs w:val="28"/>
        </w:rPr>
        <w:t xml:space="preserve"> hè</w:t>
      </w:r>
      <w:r w:rsidR="00916760">
        <w:rPr>
          <w:rFonts w:eastAsia="Times New Roman" w:cs="Times New Roman"/>
          <w:szCs w:val="28"/>
        </w:rPr>
        <w:t xml:space="preserve"> khóa học 2017-2018</w:t>
      </w:r>
      <w:r w:rsidRPr="00F47BB7">
        <w:rPr>
          <w:rFonts w:eastAsia="Times New Roman" w:cs="Times New Roman"/>
          <w:szCs w:val="28"/>
        </w:rPr>
        <w:t>, kính gửi lãnh đạo</w:t>
      </w:r>
      <w:r w:rsidR="000B4FD7">
        <w:rPr>
          <w:rFonts w:eastAsia="Times New Roman" w:cs="Times New Roman"/>
          <w:szCs w:val="28"/>
        </w:rPr>
        <w:t xml:space="preserve"> Trường</w:t>
      </w:r>
      <w:r w:rsidRPr="00F47BB7">
        <w:rPr>
          <w:rFonts w:eastAsia="Times New Roman" w:cs="Times New Roman"/>
          <w:szCs w:val="28"/>
        </w:rPr>
        <w:t xml:space="preserve">, </w:t>
      </w:r>
      <w:r w:rsidR="006F2A80">
        <w:rPr>
          <w:rFonts w:eastAsia="Times New Roman" w:cs="Times New Roman"/>
          <w:szCs w:val="28"/>
        </w:rPr>
        <w:t xml:space="preserve">TTGDTX tỉnh Quảng Nam; </w:t>
      </w:r>
      <w:r w:rsidR="003B181F" w:rsidRPr="00F47BB7">
        <w:rPr>
          <w:rFonts w:eastAsia="Times New Roman" w:cs="Times New Roman"/>
          <w:szCs w:val="28"/>
        </w:rPr>
        <w:t xml:space="preserve">đề nghị </w:t>
      </w:r>
      <w:r w:rsidRPr="00F47BB7">
        <w:rPr>
          <w:rFonts w:eastAsia="Times New Roman" w:cs="Times New Roman"/>
          <w:szCs w:val="28"/>
        </w:rPr>
        <w:t xml:space="preserve">GVCN </w:t>
      </w:r>
      <w:r w:rsidR="00916760">
        <w:rPr>
          <w:rFonts w:eastAsia="Times New Roman" w:cs="Times New Roman"/>
          <w:szCs w:val="28"/>
        </w:rPr>
        <w:t xml:space="preserve">các lớp </w:t>
      </w:r>
      <w:r w:rsidRPr="00F47BB7">
        <w:rPr>
          <w:rFonts w:eastAsia="Times New Roman" w:cs="Times New Roman"/>
          <w:szCs w:val="28"/>
        </w:rPr>
        <w:t>và các bộ phận liên quan theo dõi thực hiện và đôn đốc các em học sinh</w:t>
      </w:r>
      <w:r w:rsidR="006F2A80">
        <w:rPr>
          <w:rFonts w:eastAsia="Times New Roman" w:cs="Times New Roman"/>
          <w:szCs w:val="28"/>
        </w:rPr>
        <w:t xml:space="preserve"> sinh viên</w:t>
      </w:r>
      <w:r w:rsidR="003B181F" w:rsidRPr="00F47BB7">
        <w:rPr>
          <w:rFonts w:eastAsia="Times New Roman" w:cs="Times New Roman"/>
          <w:szCs w:val="28"/>
        </w:rPr>
        <w:t xml:space="preserve"> </w:t>
      </w:r>
      <w:r w:rsidR="000B4FD7">
        <w:rPr>
          <w:rFonts w:eastAsia="Times New Roman" w:cs="Times New Roman"/>
          <w:szCs w:val="28"/>
        </w:rPr>
        <w:t>thực hiện đúng kế hoạch.</w:t>
      </w:r>
    </w:p>
    <w:p w:rsidR="006F2A80" w:rsidRPr="00F47BB7" w:rsidRDefault="006F2A80" w:rsidP="00F71A79">
      <w:pPr>
        <w:shd w:val="clear" w:color="auto" w:fill="FFFFFF"/>
        <w:spacing w:after="0" w:line="360" w:lineRule="auto"/>
        <w:ind w:firstLine="360"/>
        <w:textAlignment w:val="baseline"/>
        <w:rPr>
          <w:rFonts w:eastAsia="Times New Roman" w:cs="Times New Roman"/>
          <w:szCs w:val="28"/>
        </w:rPr>
      </w:pPr>
    </w:p>
    <w:p w:rsidR="004F4287" w:rsidRDefault="001B4AEF" w:rsidP="001B4AEF">
      <w:pPr>
        <w:shd w:val="clear" w:color="auto" w:fill="FFFFFF"/>
        <w:spacing w:after="0" w:line="360" w:lineRule="atLeast"/>
        <w:jc w:val="left"/>
        <w:textAlignment w:val="baseline"/>
        <w:rPr>
          <w:rFonts w:eastAsia="Times New Roman" w:cs="Times New Roman"/>
          <w:b/>
          <w:iCs/>
          <w:sz w:val="24"/>
          <w:szCs w:val="24"/>
        </w:rPr>
      </w:pPr>
      <w:r w:rsidRPr="00F47BB7">
        <w:rPr>
          <w:rFonts w:eastAsia="Times New Roman" w:cs="Times New Roman"/>
          <w:i/>
          <w:iCs/>
          <w:szCs w:val="28"/>
        </w:rPr>
        <w:t> </w:t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3B181F" w:rsidRPr="00F47BB7">
        <w:rPr>
          <w:rFonts w:eastAsia="Times New Roman" w:cs="Times New Roman"/>
          <w:i/>
          <w:iCs/>
          <w:szCs w:val="28"/>
        </w:rPr>
        <w:tab/>
      </w:r>
      <w:r w:rsidR="00094912" w:rsidRPr="00F47BB7">
        <w:rPr>
          <w:rFonts w:eastAsia="Times New Roman" w:cs="Times New Roman"/>
          <w:i/>
          <w:iCs/>
          <w:szCs w:val="28"/>
        </w:rPr>
        <w:t xml:space="preserve"> </w:t>
      </w:r>
      <w:r w:rsidR="004F4287">
        <w:rPr>
          <w:rFonts w:eastAsia="Times New Roman" w:cs="Times New Roman"/>
          <w:i/>
          <w:iCs/>
          <w:szCs w:val="28"/>
        </w:rPr>
        <w:tab/>
      </w:r>
      <w:r w:rsidR="004F4287">
        <w:rPr>
          <w:rFonts w:eastAsia="Times New Roman" w:cs="Times New Roman"/>
          <w:i/>
          <w:iCs/>
          <w:szCs w:val="28"/>
        </w:rPr>
        <w:tab/>
      </w:r>
      <w:r w:rsidR="004F4287">
        <w:rPr>
          <w:rFonts w:eastAsia="Times New Roman" w:cs="Times New Roman"/>
          <w:i/>
          <w:iCs/>
          <w:szCs w:val="28"/>
        </w:rPr>
        <w:tab/>
      </w:r>
      <w:r w:rsidR="004F4287">
        <w:rPr>
          <w:rFonts w:eastAsia="Times New Roman" w:cs="Times New Roman"/>
          <w:i/>
          <w:iCs/>
          <w:szCs w:val="28"/>
        </w:rPr>
        <w:tab/>
        <w:t xml:space="preserve">   </w:t>
      </w:r>
      <w:bookmarkStart w:id="0" w:name="_GoBack"/>
      <w:bookmarkEnd w:id="0"/>
      <w:r w:rsidR="003822C4">
        <w:rPr>
          <w:rFonts w:eastAsia="Times New Roman" w:cs="Times New Roman"/>
          <w:b/>
          <w:iCs/>
          <w:sz w:val="24"/>
          <w:szCs w:val="24"/>
        </w:rPr>
        <w:t>HIỆU TRƯỞNG</w:t>
      </w:r>
      <w:r w:rsidR="006F2A80">
        <w:rPr>
          <w:rFonts w:eastAsia="Times New Roman" w:cs="Times New Roman"/>
          <w:b/>
          <w:iCs/>
          <w:sz w:val="24"/>
          <w:szCs w:val="24"/>
        </w:rPr>
        <w:t xml:space="preserve">            </w:t>
      </w:r>
      <w:r w:rsidR="000B4FD7">
        <w:rPr>
          <w:rFonts w:eastAsia="Times New Roman" w:cs="Times New Roman"/>
          <w:b/>
          <w:iCs/>
          <w:sz w:val="24"/>
          <w:szCs w:val="24"/>
        </w:rPr>
        <w:t xml:space="preserve">     </w:t>
      </w:r>
      <w:r w:rsidR="003822C4">
        <w:rPr>
          <w:rFonts w:eastAsia="Times New Roman" w:cs="Times New Roman"/>
          <w:b/>
          <w:iCs/>
          <w:sz w:val="24"/>
          <w:szCs w:val="24"/>
        </w:rPr>
        <w:t xml:space="preserve">        </w:t>
      </w:r>
      <w:r w:rsidR="003B181F" w:rsidRPr="000B4FD7">
        <w:rPr>
          <w:rFonts w:eastAsia="Times New Roman" w:cs="Times New Roman"/>
          <w:b/>
          <w:iCs/>
          <w:sz w:val="24"/>
          <w:szCs w:val="24"/>
        </w:rPr>
        <w:t xml:space="preserve"> </w:t>
      </w:r>
    </w:p>
    <w:p w:rsidR="004F4287" w:rsidRDefault="004F4287" w:rsidP="004F4287">
      <w:pPr>
        <w:shd w:val="clear" w:color="auto" w:fill="FFFFFF"/>
        <w:spacing w:after="0" w:line="360" w:lineRule="atLeast"/>
        <w:ind w:left="6480" w:firstLine="720"/>
        <w:textAlignment w:val="baseline"/>
        <w:rPr>
          <w:rFonts w:eastAsia="Times New Roman" w:cs="Times New Roman"/>
          <w:b/>
          <w:iCs/>
          <w:sz w:val="24"/>
          <w:szCs w:val="24"/>
        </w:rPr>
      </w:pPr>
      <w:r>
        <w:rPr>
          <w:rFonts w:eastAsia="Times New Roman" w:cs="Times New Roman"/>
          <w:b/>
          <w:iCs/>
          <w:sz w:val="24"/>
          <w:szCs w:val="24"/>
        </w:rPr>
        <w:t>(Đã ký)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1B4AEF" w:rsidRPr="00F47BB7" w:rsidTr="004F4287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B181F" w:rsidRPr="000B4FD7" w:rsidRDefault="001B4AEF" w:rsidP="003B181F">
            <w:pPr>
              <w:spacing w:after="0" w:line="360" w:lineRule="atLeast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0B4FD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Nơi nhận:</w:t>
            </w:r>
            <w:r w:rsidRPr="000B4FD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br/>
            </w:r>
            <w:r w:rsidR="003B181F" w:rsidRPr="000B4FD7">
              <w:rPr>
                <w:rFonts w:eastAsia="Times New Roman" w:cs="Times New Roman"/>
                <w:sz w:val="20"/>
                <w:szCs w:val="20"/>
              </w:rPr>
              <w:t xml:space="preserve">- Trung tâm </w:t>
            </w:r>
            <w:r w:rsidR="006F2A80">
              <w:rPr>
                <w:rFonts w:eastAsia="Times New Roman" w:cs="Times New Roman"/>
                <w:sz w:val="20"/>
                <w:szCs w:val="20"/>
              </w:rPr>
              <w:t>GDTX tỉnh</w:t>
            </w:r>
          </w:p>
          <w:p w:rsidR="001B4AEF" w:rsidRPr="00F47BB7" w:rsidRDefault="001B4AEF" w:rsidP="003B181F">
            <w:pPr>
              <w:spacing w:after="0" w:line="360" w:lineRule="atLeast"/>
              <w:jc w:val="left"/>
              <w:rPr>
                <w:rFonts w:eastAsia="Times New Roman" w:cs="Times New Roman"/>
                <w:szCs w:val="28"/>
              </w:rPr>
            </w:pPr>
            <w:r w:rsidRPr="000B4FD7">
              <w:rPr>
                <w:rFonts w:eastAsia="Times New Roman" w:cs="Times New Roman"/>
                <w:sz w:val="20"/>
                <w:szCs w:val="20"/>
              </w:rPr>
              <w:t>– B</w:t>
            </w:r>
            <w:r w:rsidR="003B181F" w:rsidRPr="000B4FD7">
              <w:rPr>
                <w:rFonts w:eastAsia="Times New Roman" w:cs="Times New Roman"/>
                <w:sz w:val="20"/>
                <w:szCs w:val="20"/>
              </w:rPr>
              <w:t xml:space="preserve">GH, </w:t>
            </w:r>
            <w:r w:rsidRPr="000B4FD7">
              <w:rPr>
                <w:rFonts w:eastAsia="Times New Roman" w:cs="Times New Roman"/>
                <w:sz w:val="20"/>
                <w:szCs w:val="20"/>
              </w:rPr>
              <w:t xml:space="preserve">các </w:t>
            </w:r>
            <w:r w:rsidR="003B181F" w:rsidRPr="000B4FD7">
              <w:rPr>
                <w:rFonts w:eastAsia="Times New Roman" w:cs="Times New Roman"/>
                <w:sz w:val="20"/>
                <w:szCs w:val="20"/>
              </w:rPr>
              <w:t>phòng</w:t>
            </w:r>
            <w:r w:rsidRPr="000B4FD7">
              <w:rPr>
                <w:rFonts w:eastAsia="Times New Roman" w:cs="Times New Roman"/>
                <w:sz w:val="20"/>
                <w:szCs w:val="20"/>
              </w:rPr>
              <w:t>;</w:t>
            </w:r>
            <w:r w:rsidRPr="000B4FD7">
              <w:rPr>
                <w:rFonts w:eastAsia="Times New Roman" w:cs="Times New Roman"/>
                <w:sz w:val="20"/>
                <w:szCs w:val="20"/>
              </w:rPr>
              <w:br/>
              <w:t>-Website ;</w:t>
            </w:r>
            <w:r w:rsidRPr="000B4FD7">
              <w:rPr>
                <w:rFonts w:eastAsia="Times New Roman" w:cs="Times New Roman"/>
                <w:sz w:val="20"/>
                <w:szCs w:val="20"/>
              </w:rPr>
              <w:br/>
              <w:t>– Lưu: ĐT</w:t>
            </w:r>
            <w:r w:rsidRPr="00F47BB7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B181F" w:rsidRPr="003822C4" w:rsidRDefault="003822C4" w:rsidP="003B181F">
            <w:pPr>
              <w:spacing w:after="0" w:line="360" w:lineRule="atLeast"/>
              <w:jc w:val="left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 xml:space="preserve">                           </w:t>
            </w:r>
            <w:r w:rsidR="001B4AEF" w:rsidRPr="003822C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</w:p>
          <w:p w:rsidR="001B4AEF" w:rsidRPr="00F47BB7" w:rsidRDefault="001B4AEF" w:rsidP="001B4AEF">
            <w:pPr>
              <w:spacing w:after="0" w:line="360" w:lineRule="atLeast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</w:p>
        </w:tc>
      </w:tr>
      <w:tr w:rsidR="003822C4" w:rsidRPr="00F47BB7" w:rsidTr="004F4287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822C4" w:rsidRPr="000B4FD7" w:rsidRDefault="003822C4" w:rsidP="003B181F">
            <w:pPr>
              <w:spacing w:after="0" w:line="360" w:lineRule="atLeast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3822C4" w:rsidRPr="00F47BB7" w:rsidRDefault="003822C4" w:rsidP="003B181F">
            <w:pPr>
              <w:spacing w:after="0" w:line="360" w:lineRule="atLeast"/>
              <w:jc w:val="left"/>
              <w:textAlignment w:val="baseline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</w:pPr>
          </w:p>
        </w:tc>
      </w:tr>
    </w:tbl>
    <w:p w:rsidR="00BB4EF1" w:rsidRPr="00F47BB7" w:rsidRDefault="00BB4EF1">
      <w:pPr>
        <w:rPr>
          <w:rFonts w:cs="Times New Roman"/>
          <w:szCs w:val="28"/>
        </w:rPr>
      </w:pPr>
    </w:p>
    <w:sectPr w:rsidR="00BB4EF1" w:rsidRPr="00F47BB7" w:rsidSect="00E20CD3">
      <w:pgSz w:w="11909" w:h="16834" w:code="9"/>
      <w:pgMar w:top="1134" w:right="964" w:bottom="113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4FC6"/>
    <w:multiLevelType w:val="multilevel"/>
    <w:tmpl w:val="6A50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AEF"/>
    <w:rsid w:val="00092613"/>
    <w:rsid w:val="00094912"/>
    <w:rsid w:val="000B4FD7"/>
    <w:rsid w:val="00162DA9"/>
    <w:rsid w:val="001B4AEF"/>
    <w:rsid w:val="003822C4"/>
    <w:rsid w:val="003B181F"/>
    <w:rsid w:val="004B2E61"/>
    <w:rsid w:val="004F0FE5"/>
    <w:rsid w:val="004F4287"/>
    <w:rsid w:val="00517DAF"/>
    <w:rsid w:val="00524194"/>
    <w:rsid w:val="005F5E38"/>
    <w:rsid w:val="006C042D"/>
    <w:rsid w:val="006F2A80"/>
    <w:rsid w:val="007A6CEB"/>
    <w:rsid w:val="007C7D45"/>
    <w:rsid w:val="009158A1"/>
    <w:rsid w:val="00916760"/>
    <w:rsid w:val="0092258B"/>
    <w:rsid w:val="00926985"/>
    <w:rsid w:val="0096692E"/>
    <w:rsid w:val="009B5541"/>
    <w:rsid w:val="00A919B4"/>
    <w:rsid w:val="00BB4EF1"/>
    <w:rsid w:val="00BE7EBB"/>
    <w:rsid w:val="00C65094"/>
    <w:rsid w:val="00C8021D"/>
    <w:rsid w:val="00CE035E"/>
    <w:rsid w:val="00E20CD3"/>
    <w:rsid w:val="00E97399"/>
    <w:rsid w:val="00EB0004"/>
    <w:rsid w:val="00F47BB7"/>
    <w:rsid w:val="00F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0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4AEF"/>
    <w:rPr>
      <w:b/>
      <w:bCs/>
    </w:rPr>
  </w:style>
  <w:style w:type="paragraph" w:styleId="NormalWeb">
    <w:name w:val="Normal (Web)"/>
    <w:basedOn w:val="Normal"/>
    <w:uiPriority w:val="99"/>
    <w:unhideWhenUsed/>
    <w:rsid w:val="001B4AE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4A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4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4D52-7928-4BEE-8B6B-37BBC1CF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16</cp:revision>
  <cp:lastPrinted>2018-06-22T02:42:00Z</cp:lastPrinted>
  <dcterms:created xsi:type="dcterms:W3CDTF">2016-06-07T01:33:00Z</dcterms:created>
  <dcterms:modified xsi:type="dcterms:W3CDTF">2018-07-25T07:22:00Z</dcterms:modified>
</cp:coreProperties>
</file>