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B4" w:rsidRPr="008762B4" w:rsidRDefault="008762B4" w:rsidP="008762B4">
      <w:pPr>
        <w:spacing w:after="0" w:line="390" w:lineRule="atLeast"/>
        <w:jc w:val="center"/>
        <w:textAlignment w:val="baseline"/>
        <w:outlineLvl w:val="0"/>
        <w:rPr>
          <w:rFonts w:eastAsia="Times New Roman" w:cs="Times New Roman"/>
          <w:b/>
          <w:i/>
          <w:kern w:val="36"/>
          <w:sz w:val="28"/>
          <w:szCs w:val="28"/>
        </w:rPr>
      </w:pPr>
      <w:r w:rsidRPr="008762B4">
        <w:rPr>
          <w:rFonts w:eastAsia="Times New Roman" w:cs="Times New Roman"/>
          <w:b/>
          <w:i/>
          <w:kern w:val="36"/>
          <w:sz w:val="28"/>
          <w:szCs w:val="28"/>
        </w:rPr>
        <w:t xml:space="preserve">TRƯỜNG TRUNG CẤP KINH TẾ- KỸ THUẬT VÀ ĐÀO TẠO CÁN BỘ HTX MIỀN TRUNG - TÂY NGUYÊN LONG TRỌNG TỔ CHỨC </w:t>
      </w:r>
      <w:r>
        <w:rPr>
          <w:rFonts w:eastAsia="Times New Roman" w:cs="Times New Roman"/>
          <w:b/>
          <w:i/>
          <w:kern w:val="36"/>
          <w:sz w:val="28"/>
          <w:szCs w:val="28"/>
        </w:rPr>
        <w:t>LỄ KHAI GIẢNG NĂM HỌC</w:t>
      </w:r>
      <w:r w:rsidRPr="008762B4">
        <w:rPr>
          <w:rFonts w:eastAsia="Times New Roman" w:cs="Times New Roman"/>
          <w:b/>
          <w:i/>
          <w:kern w:val="36"/>
          <w:sz w:val="28"/>
          <w:szCs w:val="28"/>
        </w:rPr>
        <w:t xml:space="preserve"> 2018-2019</w:t>
      </w:r>
    </w:p>
    <w:p w:rsidR="00F35291" w:rsidRDefault="00F35291" w:rsidP="00F35291">
      <w:pPr>
        <w:pStyle w:val="NormalWeb"/>
        <w:spacing w:before="0" w:beforeAutospacing="0" w:after="0" w:afterAutospacing="0" w:line="300" w:lineRule="auto"/>
        <w:ind w:firstLine="720"/>
        <w:jc w:val="both"/>
        <w:rPr>
          <w:color w:val="000000"/>
          <w:sz w:val="28"/>
          <w:szCs w:val="28"/>
        </w:rPr>
      </w:pPr>
    </w:p>
    <w:p w:rsidR="0027083F" w:rsidRPr="0027083F" w:rsidRDefault="0027083F" w:rsidP="00F35291">
      <w:pPr>
        <w:pStyle w:val="NormalWeb"/>
        <w:spacing w:before="0" w:beforeAutospacing="0" w:after="0" w:afterAutospacing="0" w:line="300" w:lineRule="auto"/>
        <w:ind w:firstLine="720"/>
        <w:jc w:val="both"/>
        <w:rPr>
          <w:color w:val="000000"/>
          <w:sz w:val="28"/>
          <w:szCs w:val="28"/>
        </w:rPr>
      </w:pPr>
      <w:r w:rsidRPr="0027083F">
        <w:rPr>
          <w:color w:val="000000"/>
          <w:sz w:val="28"/>
          <w:szCs w:val="28"/>
        </w:rPr>
        <w:t xml:space="preserve">Hòa chung trong không  khí tưng bừng, phấn khởi của </w:t>
      </w:r>
      <w:r w:rsidR="009E7905">
        <w:rPr>
          <w:color w:val="000000"/>
          <w:sz w:val="28"/>
          <w:szCs w:val="28"/>
        </w:rPr>
        <w:t>giáo viên</w:t>
      </w:r>
      <w:r w:rsidRPr="0027083F">
        <w:rPr>
          <w:color w:val="000000"/>
          <w:sz w:val="28"/>
          <w:szCs w:val="28"/>
        </w:rPr>
        <w:t xml:space="preserve"> và HSSV cả nước đón chào ngày hội đến trường, sáng ngày 05/09/201</w:t>
      </w:r>
      <w:r w:rsidR="00AE1068">
        <w:rPr>
          <w:color w:val="000000"/>
          <w:sz w:val="28"/>
          <w:szCs w:val="28"/>
        </w:rPr>
        <w:t>8</w:t>
      </w:r>
      <w:r w:rsidRPr="0027083F">
        <w:rPr>
          <w:color w:val="000000"/>
          <w:sz w:val="28"/>
          <w:szCs w:val="28"/>
        </w:rPr>
        <w:t xml:space="preserve">, thầy và trò </w:t>
      </w:r>
      <w:r w:rsidRPr="00F17D0D">
        <w:rPr>
          <w:sz w:val="28"/>
          <w:szCs w:val="28"/>
          <w:bdr w:val="none" w:sz="0" w:space="0" w:color="auto" w:frame="1"/>
        </w:rPr>
        <w:t>T</w:t>
      </w:r>
      <w:r w:rsidRPr="00F17D0D">
        <w:rPr>
          <w:kern w:val="36"/>
          <w:sz w:val="28"/>
          <w:szCs w:val="28"/>
        </w:rPr>
        <w:t>rường Trung cấp Kinh tế- Kỹ thuật và Đào tạo cán bộ HTX Miền Trung- Tây Nguyên</w:t>
      </w:r>
      <w:r w:rsidRPr="0027083F">
        <w:rPr>
          <w:color w:val="000000"/>
          <w:sz w:val="28"/>
          <w:szCs w:val="28"/>
        </w:rPr>
        <w:t xml:space="preserve"> long trọng tổ chức </w:t>
      </w:r>
      <w:r w:rsidR="00950C4E">
        <w:rPr>
          <w:color w:val="000000"/>
          <w:sz w:val="28"/>
          <w:szCs w:val="28"/>
        </w:rPr>
        <w:t>L</w:t>
      </w:r>
      <w:r w:rsidRPr="0027083F">
        <w:rPr>
          <w:color w:val="000000"/>
          <w:sz w:val="28"/>
          <w:szCs w:val="28"/>
        </w:rPr>
        <w:t>ễ khai giảng năm học mới: Năm học 201</w:t>
      </w:r>
      <w:r w:rsidR="00950C4E">
        <w:rPr>
          <w:color w:val="000000"/>
          <w:sz w:val="28"/>
          <w:szCs w:val="28"/>
        </w:rPr>
        <w:t>8</w:t>
      </w:r>
      <w:r w:rsidRPr="0027083F">
        <w:rPr>
          <w:color w:val="000000"/>
          <w:sz w:val="28"/>
          <w:szCs w:val="28"/>
        </w:rPr>
        <w:t xml:space="preserve"> - 201</w:t>
      </w:r>
      <w:r w:rsidR="00950C4E">
        <w:rPr>
          <w:color w:val="000000"/>
          <w:sz w:val="28"/>
          <w:szCs w:val="28"/>
        </w:rPr>
        <w:t>9</w:t>
      </w:r>
      <w:r w:rsidRPr="0027083F">
        <w:rPr>
          <w:color w:val="000000"/>
          <w:sz w:val="28"/>
          <w:szCs w:val="28"/>
        </w:rPr>
        <w:t>.</w:t>
      </w:r>
    </w:p>
    <w:p w:rsidR="0027083F" w:rsidRPr="0027083F" w:rsidRDefault="0027083F" w:rsidP="00F35291">
      <w:pPr>
        <w:pStyle w:val="NormalWeb"/>
        <w:spacing w:before="0" w:beforeAutospacing="0" w:after="0" w:afterAutospacing="0" w:line="300" w:lineRule="auto"/>
        <w:ind w:firstLine="720"/>
        <w:jc w:val="both"/>
        <w:rPr>
          <w:color w:val="000000"/>
          <w:sz w:val="28"/>
          <w:szCs w:val="28"/>
        </w:rPr>
      </w:pPr>
      <w:r w:rsidRPr="0027083F">
        <w:rPr>
          <w:color w:val="000000"/>
          <w:sz w:val="28"/>
          <w:szCs w:val="28"/>
        </w:rPr>
        <w:t xml:space="preserve">Đến dự buổi </w:t>
      </w:r>
      <w:r w:rsidR="00950C4E">
        <w:rPr>
          <w:color w:val="000000"/>
          <w:sz w:val="28"/>
          <w:szCs w:val="28"/>
        </w:rPr>
        <w:t>L</w:t>
      </w:r>
      <w:r w:rsidRPr="0027083F">
        <w:rPr>
          <w:color w:val="000000"/>
          <w:sz w:val="28"/>
          <w:szCs w:val="28"/>
        </w:rPr>
        <w:t xml:space="preserve">ễ khai giảng có </w:t>
      </w:r>
      <w:r w:rsidR="00950C4E">
        <w:rPr>
          <w:color w:val="000000"/>
          <w:sz w:val="28"/>
          <w:szCs w:val="28"/>
        </w:rPr>
        <w:t xml:space="preserve">các đại biểu </w:t>
      </w:r>
      <w:r w:rsidR="00032A37">
        <w:rPr>
          <w:color w:val="000000"/>
          <w:sz w:val="28"/>
          <w:szCs w:val="28"/>
        </w:rPr>
        <w:t xml:space="preserve">là </w:t>
      </w:r>
      <w:r w:rsidR="00950C4E">
        <w:rPr>
          <w:color w:val="000000"/>
          <w:sz w:val="28"/>
          <w:szCs w:val="28"/>
        </w:rPr>
        <w:t xml:space="preserve">lãnh đạo </w:t>
      </w:r>
      <w:r w:rsidR="00032A37">
        <w:rPr>
          <w:color w:val="000000"/>
          <w:sz w:val="28"/>
          <w:szCs w:val="28"/>
        </w:rPr>
        <w:t>Sở Lao đông Thương binh- Xã hội</w:t>
      </w:r>
      <w:r w:rsidR="003E18D0">
        <w:rPr>
          <w:color w:val="000000"/>
          <w:sz w:val="28"/>
          <w:szCs w:val="28"/>
        </w:rPr>
        <w:t xml:space="preserve"> tỉnh Quảng Nam</w:t>
      </w:r>
      <w:r w:rsidR="00032A37">
        <w:rPr>
          <w:color w:val="000000"/>
          <w:sz w:val="28"/>
          <w:szCs w:val="28"/>
        </w:rPr>
        <w:t xml:space="preserve">, lãnh đạo chính quyền địa phương và các đồng chí lãnh đạo các cơ quan Thường trực LMHTX </w:t>
      </w:r>
      <w:r w:rsidR="00447FC8">
        <w:rPr>
          <w:color w:val="000000"/>
          <w:sz w:val="28"/>
          <w:szCs w:val="28"/>
        </w:rPr>
        <w:t xml:space="preserve">VN </w:t>
      </w:r>
      <w:r w:rsidR="00032A37">
        <w:rPr>
          <w:color w:val="000000"/>
          <w:sz w:val="28"/>
          <w:szCs w:val="28"/>
        </w:rPr>
        <w:t>Khu vực Miền trung- Tây nguyên...</w:t>
      </w:r>
    </w:p>
    <w:p w:rsidR="009E7905" w:rsidRDefault="0027083F" w:rsidP="00476C8F">
      <w:pPr>
        <w:spacing w:line="300" w:lineRule="auto"/>
        <w:ind w:firstLine="706"/>
        <w:jc w:val="both"/>
        <w:rPr>
          <w:rFonts w:eastAsia="Times New Roman" w:cs="Times New Roman"/>
          <w:sz w:val="28"/>
          <w:szCs w:val="28"/>
          <w:lang w:val="pt-BR"/>
        </w:rPr>
      </w:pPr>
      <w:r w:rsidRPr="0027083F">
        <w:rPr>
          <w:rFonts w:cs="Times New Roman"/>
          <w:color w:val="000000"/>
          <w:sz w:val="28"/>
          <w:szCs w:val="28"/>
        </w:rPr>
        <w:t xml:space="preserve">Thầy </w:t>
      </w:r>
      <w:r w:rsidR="00032A37">
        <w:rPr>
          <w:color w:val="000000"/>
          <w:sz w:val="28"/>
          <w:szCs w:val="28"/>
        </w:rPr>
        <w:t>Thạc sỹ Phan Văn Đợi-</w:t>
      </w:r>
      <w:r w:rsidRPr="0027083F">
        <w:rPr>
          <w:rFonts w:cs="Times New Roman"/>
          <w:color w:val="000000"/>
          <w:sz w:val="28"/>
          <w:szCs w:val="28"/>
        </w:rPr>
        <w:t xml:space="preserve"> Hiệu trưởng </w:t>
      </w:r>
      <w:r w:rsidR="00032A37">
        <w:rPr>
          <w:color w:val="000000"/>
          <w:sz w:val="28"/>
          <w:szCs w:val="28"/>
        </w:rPr>
        <w:t>nhà trường</w:t>
      </w:r>
      <w:r w:rsidRPr="0027083F">
        <w:rPr>
          <w:rFonts w:cs="Times New Roman"/>
          <w:color w:val="000000"/>
          <w:sz w:val="28"/>
          <w:szCs w:val="28"/>
        </w:rPr>
        <w:t xml:space="preserve"> đọc diễn văn khai giảng năm học 201</w:t>
      </w:r>
      <w:r w:rsidR="00032A37">
        <w:rPr>
          <w:color w:val="000000"/>
          <w:sz w:val="28"/>
          <w:szCs w:val="28"/>
        </w:rPr>
        <w:t>8</w:t>
      </w:r>
      <w:r w:rsidRPr="0027083F">
        <w:rPr>
          <w:rFonts w:cs="Times New Roman"/>
          <w:color w:val="000000"/>
          <w:sz w:val="28"/>
          <w:szCs w:val="28"/>
        </w:rPr>
        <w:t xml:space="preserve"> - 201</w:t>
      </w:r>
      <w:r w:rsidR="00032A37">
        <w:rPr>
          <w:color w:val="000000"/>
          <w:sz w:val="28"/>
          <w:szCs w:val="28"/>
        </w:rPr>
        <w:t>9</w:t>
      </w:r>
      <w:r w:rsidRPr="0027083F">
        <w:rPr>
          <w:rFonts w:cs="Times New Roman"/>
          <w:color w:val="000000"/>
          <w:sz w:val="28"/>
          <w:szCs w:val="28"/>
        </w:rPr>
        <w:t xml:space="preserve">. Trong bài diễn văn, thầy </w:t>
      </w:r>
      <w:r w:rsidR="00032A37" w:rsidRPr="0027083F">
        <w:rPr>
          <w:rFonts w:cs="Times New Roman"/>
          <w:color w:val="000000"/>
          <w:sz w:val="28"/>
          <w:szCs w:val="28"/>
        </w:rPr>
        <w:t xml:space="preserve">Hiệu trưởng </w:t>
      </w:r>
      <w:r w:rsidRPr="0027083F">
        <w:rPr>
          <w:rFonts w:cs="Times New Roman"/>
          <w:color w:val="000000"/>
          <w:sz w:val="28"/>
          <w:szCs w:val="28"/>
        </w:rPr>
        <w:t xml:space="preserve">đã điểm lại những thành tích nổi bật mà thầy và trò </w:t>
      </w:r>
      <w:r w:rsidR="00032A37" w:rsidRPr="00F17D0D">
        <w:rPr>
          <w:rFonts w:eastAsia="Times New Roman" w:cs="Times New Roman"/>
          <w:sz w:val="28"/>
          <w:szCs w:val="28"/>
          <w:bdr w:val="none" w:sz="0" w:space="0" w:color="auto" w:frame="1"/>
        </w:rPr>
        <w:t>T</w:t>
      </w:r>
      <w:r w:rsidR="00032A37" w:rsidRPr="00F17D0D">
        <w:rPr>
          <w:rFonts w:eastAsia="Times New Roman" w:cs="Times New Roman"/>
          <w:kern w:val="36"/>
          <w:sz w:val="28"/>
          <w:szCs w:val="28"/>
        </w:rPr>
        <w:t>rường Trung cấp Kinh tế- Kỹ thuật và Đào tạo cán bộ HTX Miền Trung- Tây Nguyên</w:t>
      </w:r>
      <w:r w:rsidR="00032A37">
        <w:rPr>
          <w:kern w:val="36"/>
          <w:sz w:val="28"/>
          <w:szCs w:val="28"/>
        </w:rPr>
        <w:t xml:space="preserve"> </w:t>
      </w:r>
      <w:r w:rsidRPr="0027083F">
        <w:rPr>
          <w:rFonts w:cs="Times New Roman"/>
          <w:color w:val="000000"/>
          <w:sz w:val="28"/>
          <w:szCs w:val="28"/>
        </w:rPr>
        <w:t>đã đạt được trong năm học 201</w:t>
      </w:r>
      <w:r w:rsidR="00032A37">
        <w:rPr>
          <w:color w:val="000000"/>
          <w:sz w:val="28"/>
          <w:szCs w:val="28"/>
        </w:rPr>
        <w:t>7 - 2018</w:t>
      </w:r>
      <w:r w:rsidRPr="0027083F">
        <w:rPr>
          <w:rFonts w:cs="Times New Roman"/>
          <w:color w:val="000000"/>
          <w:sz w:val="28"/>
          <w:szCs w:val="28"/>
        </w:rPr>
        <w:t>; đồng thời cũng nêu lên những mục tiêu mới mà nhà trường phấn đấu và cần đạt trong năm học 201</w:t>
      </w:r>
      <w:r w:rsidR="00032A37">
        <w:rPr>
          <w:color w:val="000000"/>
          <w:sz w:val="28"/>
          <w:szCs w:val="28"/>
        </w:rPr>
        <w:t>8</w:t>
      </w:r>
      <w:r w:rsidRPr="0027083F">
        <w:rPr>
          <w:rFonts w:cs="Times New Roman"/>
          <w:color w:val="000000"/>
          <w:sz w:val="28"/>
          <w:szCs w:val="28"/>
        </w:rPr>
        <w:t xml:space="preserve"> - 201</w:t>
      </w:r>
      <w:r w:rsidR="00032A37">
        <w:rPr>
          <w:color w:val="000000"/>
          <w:sz w:val="28"/>
          <w:szCs w:val="28"/>
        </w:rPr>
        <w:t>9</w:t>
      </w:r>
      <w:r w:rsidRPr="0027083F">
        <w:rPr>
          <w:rFonts w:cs="Times New Roman"/>
          <w:color w:val="000000"/>
          <w:sz w:val="28"/>
          <w:szCs w:val="28"/>
        </w:rPr>
        <w:t>.</w:t>
      </w:r>
      <w:r w:rsidR="009E7905">
        <w:rPr>
          <w:rFonts w:cs="Times New Roman"/>
          <w:color w:val="000000"/>
          <w:sz w:val="28"/>
          <w:szCs w:val="28"/>
        </w:rPr>
        <w:t xml:space="preserve"> </w:t>
      </w:r>
      <w:r w:rsidR="009E7905" w:rsidRPr="009E7905">
        <w:rPr>
          <w:rFonts w:eastAsia="Times New Roman" w:cs="Times New Roman"/>
          <w:sz w:val="28"/>
          <w:szCs w:val="28"/>
          <w:lang w:val="pt-BR"/>
        </w:rPr>
        <w:t xml:space="preserve">Thay mặt cho lãnh đạo nhà trường, hội đồng đào tạo, cán bộ công nhân viên nhà trường, Thầy nhiệt liệt chào đón toàn thể học sinh sinh viên các khóa đã về tựu trường đầy đủ. Đặc biệt thầy vui mừng chào đón hơn 350 em tân học sinh sinh viên đã </w:t>
      </w:r>
      <w:r w:rsidR="00E241B7">
        <w:rPr>
          <w:rFonts w:eastAsia="Times New Roman" w:cs="Times New Roman"/>
          <w:sz w:val="28"/>
          <w:szCs w:val="28"/>
          <w:lang w:val="pt-BR"/>
        </w:rPr>
        <w:t>nhập học</w:t>
      </w:r>
      <w:r w:rsidR="009E7905">
        <w:rPr>
          <w:rFonts w:eastAsia="Times New Roman" w:cs="Times New Roman"/>
          <w:sz w:val="28"/>
          <w:szCs w:val="28"/>
          <w:lang w:val="pt-BR"/>
        </w:rPr>
        <w:t xml:space="preserve"> về dự Lễ khai giảng</w:t>
      </w:r>
      <w:r w:rsidR="00E241B7">
        <w:rPr>
          <w:rFonts w:eastAsia="Times New Roman" w:cs="Times New Roman"/>
          <w:sz w:val="28"/>
          <w:szCs w:val="28"/>
          <w:lang w:val="pt-BR"/>
        </w:rPr>
        <w:t xml:space="preserve"> năm học mới</w:t>
      </w:r>
      <w:r w:rsidR="009E7905" w:rsidRPr="009E7905">
        <w:rPr>
          <w:rFonts w:eastAsia="Times New Roman" w:cs="Times New Roman"/>
          <w:sz w:val="28"/>
          <w:szCs w:val="28"/>
          <w:lang w:val="pt-BR"/>
        </w:rPr>
        <w:t xml:space="preserve">. </w:t>
      </w:r>
    </w:p>
    <w:p w:rsidR="00E241B7" w:rsidRPr="00E241B7" w:rsidRDefault="00E241B7" w:rsidP="00F35291">
      <w:pPr>
        <w:spacing w:line="300" w:lineRule="auto"/>
        <w:ind w:firstLine="706"/>
        <w:jc w:val="both"/>
        <w:rPr>
          <w:rFonts w:eastAsia="Times New Roman" w:cs="Times New Roman"/>
          <w:sz w:val="28"/>
          <w:szCs w:val="28"/>
        </w:rPr>
      </w:pPr>
      <w:r w:rsidRPr="00F17D0D">
        <w:rPr>
          <w:rFonts w:eastAsia="Times New Roman" w:cs="Times New Roman"/>
          <w:sz w:val="28"/>
          <w:szCs w:val="28"/>
          <w:bdr w:val="none" w:sz="0" w:space="0" w:color="auto" w:frame="1"/>
        </w:rPr>
        <w:t>T</w:t>
      </w:r>
      <w:r w:rsidRPr="00F17D0D">
        <w:rPr>
          <w:rFonts w:eastAsia="Times New Roman" w:cs="Times New Roman"/>
          <w:kern w:val="36"/>
          <w:sz w:val="28"/>
          <w:szCs w:val="28"/>
        </w:rPr>
        <w:t>rường Trung cấp Kinh tế- Kỹ thuật và Đào tạo cán bộ HTX Miền Trung- Tây Nguyên</w:t>
      </w:r>
      <w:r>
        <w:rPr>
          <w:rFonts w:eastAsia="Times New Roman" w:cs="Times New Roman"/>
          <w:kern w:val="36"/>
          <w:sz w:val="28"/>
          <w:szCs w:val="28"/>
        </w:rPr>
        <w:t xml:space="preserve"> </w:t>
      </w:r>
      <w:r w:rsidRPr="00E241B7">
        <w:rPr>
          <w:rFonts w:eastAsia="Times New Roman" w:cs="Times New Roman"/>
          <w:sz w:val="28"/>
          <w:szCs w:val="28"/>
        </w:rPr>
        <w:t xml:space="preserve">có sứ mệnh đào tạo, bồi dưỡng nguồn nhân lực có trình độ trung cấp và sơ cấp; đào tạo, bồi dưỡng cán bộ hợp tác xã tại khu vực Miền Trung- Tây Nguyên; là cơ sở nghiên cứu, triển khai khoa học - công nghệ phục vụ quản lý, sản xuất - kinh doanh và phát triển kinh tế hợp tác, hợp tác xã, đáp ứng yêu cầu phát triển kinh tế tập thể và thị trường lao động tại khu vực. </w:t>
      </w:r>
    </w:p>
    <w:p w:rsidR="00E241B7" w:rsidRPr="00E241B7" w:rsidRDefault="00E241B7" w:rsidP="00F35291">
      <w:pPr>
        <w:spacing w:after="0" w:line="300" w:lineRule="auto"/>
        <w:ind w:firstLine="706"/>
        <w:jc w:val="both"/>
        <w:rPr>
          <w:rFonts w:eastAsia="Times New Roman" w:cs="Times New Roman"/>
          <w:sz w:val="28"/>
          <w:szCs w:val="28"/>
        </w:rPr>
      </w:pPr>
      <w:r w:rsidRPr="00E241B7">
        <w:rPr>
          <w:rFonts w:eastAsia="Times New Roman" w:cs="Times New Roman"/>
          <w:sz w:val="28"/>
          <w:szCs w:val="28"/>
        </w:rPr>
        <w:t>Với</w:t>
      </w:r>
      <w:bookmarkStart w:id="0" w:name="page2"/>
      <w:bookmarkEnd w:id="0"/>
      <w:r w:rsidRPr="00E241B7">
        <w:rPr>
          <w:rFonts w:eastAsia="Times New Roman" w:cs="Times New Roman"/>
          <w:sz w:val="28"/>
          <w:szCs w:val="28"/>
        </w:rPr>
        <w:t xml:space="preserve"> mục tiêu xây dựng phát triển toàn diện, bền vững. Lĩnh vực đào tạo chủ đạo là các nghề trọng điểm quốc gia giai đoạn 2018 – 2020 và trọng điểm khu vực giai đoạn 2021 – 2025; đào tạo, bồi dưỡng cán bộ hợp tác xã tại khu vực Miền Trung- Tây Nguyên.</w:t>
      </w:r>
    </w:p>
    <w:p w:rsidR="00E241B7" w:rsidRPr="00E241B7" w:rsidRDefault="00E241B7" w:rsidP="00F35291">
      <w:pPr>
        <w:spacing w:after="0" w:line="300" w:lineRule="auto"/>
        <w:ind w:firstLine="720"/>
        <w:jc w:val="both"/>
        <w:rPr>
          <w:rFonts w:eastAsia="Times New Roman" w:cs="Times New Roman"/>
          <w:sz w:val="28"/>
          <w:szCs w:val="28"/>
        </w:rPr>
      </w:pPr>
      <w:r w:rsidRPr="00E241B7">
        <w:rPr>
          <w:rFonts w:eastAsia="Times New Roman" w:cs="Times New Roman"/>
          <w:sz w:val="28"/>
          <w:szCs w:val="28"/>
        </w:rPr>
        <w:t>Năm học 2018 - 2019</w:t>
      </w:r>
      <w:r>
        <w:rPr>
          <w:rFonts w:eastAsia="Times New Roman" w:cs="Times New Roman"/>
          <w:sz w:val="28"/>
          <w:szCs w:val="28"/>
        </w:rPr>
        <w:t xml:space="preserve"> này là năm học có nhiều thử thách mới, d</w:t>
      </w:r>
      <w:r w:rsidRPr="00E241B7">
        <w:rPr>
          <w:rFonts w:eastAsia="Times New Roman" w:cs="Times New Roman"/>
          <w:sz w:val="28"/>
          <w:szCs w:val="28"/>
        </w:rPr>
        <w:t>ạy và học có hiệu quả, nâng cao chất lượng tay nghề, phù hợp với đặc điểm lứa tuổi; giúp các em tự tin trong học tập đồng thời rèn kĩ năng sống</w:t>
      </w:r>
      <w:r w:rsidR="00447FC8">
        <w:rPr>
          <w:rFonts w:eastAsia="Times New Roman" w:cs="Times New Roman"/>
          <w:sz w:val="28"/>
          <w:szCs w:val="28"/>
        </w:rPr>
        <w:t>.</w:t>
      </w:r>
      <w:r w:rsidRPr="00E241B7">
        <w:rPr>
          <w:rFonts w:eastAsia="Times New Roman" w:cs="Times New Roman"/>
          <w:sz w:val="28"/>
          <w:szCs w:val="28"/>
        </w:rPr>
        <w:t xml:space="preserve"> </w:t>
      </w:r>
      <w:r w:rsidR="00476C8F">
        <w:rPr>
          <w:rFonts w:eastAsia="Times New Roman" w:cs="Times New Roman"/>
          <w:sz w:val="28"/>
          <w:szCs w:val="28"/>
        </w:rPr>
        <w:t>T</w:t>
      </w:r>
      <w:r w:rsidRPr="00E241B7">
        <w:rPr>
          <w:rFonts w:eastAsia="Times New Roman" w:cs="Times New Roman"/>
          <w:sz w:val="28"/>
          <w:szCs w:val="28"/>
        </w:rPr>
        <w:t xml:space="preserve">hay mặt lãnh đạo nhà </w:t>
      </w:r>
      <w:r w:rsidRPr="00E241B7">
        <w:rPr>
          <w:rFonts w:eastAsia="Times New Roman" w:cs="Times New Roman"/>
          <w:sz w:val="28"/>
          <w:szCs w:val="28"/>
        </w:rPr>
        <w:lastRenderedPageBreak/>
        <w:t xml:space="preserve">trường thầy </w:t>
      </w:r>
      <w:r>
        <w:rPr>
          <w:rFonts w:eastAsia="Times New Roman" w:cs="Times New Roman"/>
          <w:sz w:val="28"/>
          <w:szCs w:val="28"/>
        </w:rPr>
        <w:t>Hiệu trưởng đã phát động thi đua</w:t>
      </w:r>
      <w:r w:rsidRPr="00E241B7">
        <w:rPr>
          <w:rFonts w:eastAsia="Times New Roman" w:cs="Times New Roman"/>
          <w:sz w:val="28"/>
          <w:szCs w:val="28"/>
        </w:rPr>
        <w:t xml:space="preserve"> phấn đấu thật tốt để thực hiện thắng lợi những </w:t>
      </w:r>
      <w:r>
        <w:rPr>
          <w:rFonts w:eastAsia="Times New Roman" w:cs="Times New Roman"/>
          <w:sz w:val="28"/>
          <w:szCs w:val="28"/>
        </w:rPr>
        <w:t>mục tiêu</w:t>
      </w:r>
      <w:r w:rsidRPr="00E241B7">
        <w:rPr>
          <w:rFonts w:eastAsia="Times New Roman" w:cs="Times New Roman"/>
          <w:sz w:val="28"/>
          <w:szCs w:val="28"/>
        </w:rPr>
        <w:t xml:space="preserve"> năm học mới đã đặt ra.</w:t>
      </w:r>
    </w:p>
    <w:p w:rsidR="00713AE7" w:rsidRDefault="0027083F" w:rsidP="00F35291">
      <w:pPr>
        <w:pStyle w:val="NormalWeb"/>
        <w:spacing w:before="0" w:beforeAutospacing="0" w:after="0" w:afterAutospacing="0" w:line="300" w:lineRule="auto"/>
        <w:ind w:firstLine="720"/>
        <w:jc w:val="both"/>
        <w:rPr>
          <w:color w:val="000000"/>
          <w:sz w:val="28"/>
          <w:szCs w:val="28"/>
        </w:rPr>
      </w:pPr>
      <w:r w:rsidRPr="0027083F">
        <w:rPr>
          <w:color w:val="000000"/>
          <w:sz w:val="28"/>
          <w:szCs w:val="28"/>
        </w:rPr>
        <w:t xml:space="preserve">Phát biểu tại buổi lễ, Ông Nguyễn </w:t>
      </w:r>
      <w:r w:rsidR="003E18D0">
        <w:rPr>
          <w:color w:val="000000"/>
          <w:sz w:val="28"/>
          <w:szCs w:val="28"/>
        </w:rPr>
        <w:t>Thùy</w:t>
      </w:r>
      <w:r w:rsidRPr="0027083F">
        <w:rPr>
          <w:color w:val="000000"/>
          <w:sz w:val="28"/>
          <w:szCs w:val="28"/>
        </w:rPr>
        <w:t xml:space="preserve">- Phó </w:t>
      </w:r>
      <w:r w:rsidR="003E18D0">
        <w:rPr>
          <w:color w:val="000000"/>
          <w:sz w:val="28"/>
          <w:szCs w:val="28"/>
        </w:rPr>
        <w:t>Giám đốc Sở Lao đông Thương binh- Xã hội tỉnh Quảng Nam c</w:t>
      </w:r>
      <w:r w:rsidRPr="0027083F">
        <w:rPr>
          <w:color w:val="000000"/>
          <w:sz w:val="28"/>
          <w:szCs w:val="28"/>
        </w:rPr>
        <w:t xml:space="preserve">húc mừng những kết quả mà nhà trường đã đạt được và lưu ý trong năm học mới nhà trường cần tập trung vào các nhiệm vụ chủ yếu để đổi mới toàn diện chất lượng </w:t>
      </w:r>
      <w:r w:rsidR="003E18D0">
        <w:rPr>
          <w:color w:val="000000"/>
          <w:sz w:val="28"/>
          <w:szCs w:val="28"/>
        </w:rPr>
        <w:t>đạo tạo</w:t>
      </w:r>
      <w:r w:rsidRPr="0027083F">
        <w:rPr>
          <w:color w:val="000000"/>
          <w:sz w:val="28"/>
          <w:szCs w:val="28"/>
        </w:rPr>
        <w:t xml:space="preserve">, cụ thể là tiếp tục đẩy mạnh thực hiện có hiệu quả, sáng tạo </w:t>
      </w:r>
      <w:r w:rsidR="003E18D0">
        <w:rPr>
          <w:color w:val="000000"/>
          <w:sz w:val="28"/>
          <w:szCs w:val="28"/>
        </w:rPr>
        <w:t xml:space="preserve">trong công tác giảng dạy </w:t>
      </w:r>
      <w:r w:rsidR="00713AE7">
        <w:rPr>
          <w:color w:val="000000"/>
          <w:sz w:val="28"/>
          <w:szCs w:val="28"/>
        </w:rPr>
        <w:t>và liên kết chặt chẽ với doanh nghiệp để tạo đầu ra</w:t>
      </w:r>
      <w:r w:rsidR="00476C8F">
        <w:rPr>
          <w:color w:val="000000"/>
          <w:sz w:val="28"/>
          <w:szCs w:val="28"/>
        </w:rPr>
        <w:t>,</w:t>
      </w:r>
      <w:r w:rsidR="00713AE7">
        <w:rPr>
          <w:color w:val="000000"/>
          <w:sz w:val="28"/>
          <w:szCs w:val="28"/>
        </w:rPr>
        <w:t xml:space="preserve"> công ăn việc làm cho học vi</w:t>
      </w:r>
      <w:r w:rsidR="00476C8F">
        <w:rPr>
          <w:color w:val="000000"/>
          <w:sz w:val="28"/>
          <w:szCs w:val="28"/>
        </w:rPr>
        <w:t>ê</w:t>
      </w:r>
      <w:r w:rsidR="00713AE7">
        <w:rPr>
          <w:color w:val="000000"/>
          <w:sz w:val="28"/>
          <w:szCs w:val="28"/>
        </w:rPr>
        <w:t>n.</w:t>
      </w:r>
      <w:r w:rsidRPr="0027083F">
        <w:rPr>
          <w:color w:val="000000"/>
          <w:sz w:val="28"/>
          <w:szCs w:val="28"/>
        </w:rPr>
        <w:t xml:space="preserve"> Tiếp tục đổi mới mạnh mẽ và đồng bộ các yếu tố cơ bản của </w:t>
      </w:r>
      <w:r w:rsidR="00713AE7">
        <w:rPr>
          <w:color w:val="000000"/>
          <w:sz w:val="28"/>
          <w:szCs w:val="28"/>
        </w:rPr>
        <w:t xml:space="preserve">giáo dục nghề nghiệp và hoàn thành tốt mục tiêu </w:t>
      </w:r>
      <w:r w:rsidR="00713AE7" w:rsidRPr="0027083F">
        <w:rPr>
          <w:color w:val="000000"/>
          <w:sz w:val="28"/>
          <w:szCs w:val="28"/>
        </w:rPr>
        <w:t xml:space="preserve">mà nhà trường </w:t>
      </w:r>
      <w:r w:rsidR="00713AE7">
        <w:rPr>
          <w:color w:val="000000"/>
          <w:sz w:val="28"/>
          <w:szCs w:val="28"/>
        </w:rPr>
        <w:t>đặt ra</w:t>
      </w:r>
      <w:r w:rsidR="00713AE7" w:rsidRPr="0027083F">
        <w:rPr>
          <w:color w:val="000000"/>
          <w:sz w:val="28"/>
          <w:szCs w:val="28"/>
        </w:rPr>
        <w:t xml:space="preserve"> trong năm học 201</w:t>
      </w:r>
      <w:r w:rsidR="00713AE7">
        <w:rPr>
          <w:color w:val="000000"/>
          <w:sz w:val="28"/>
          <w:szCs w:val="28"/>
        </w:rPr>
        <w:t>8</w:t>
      </w:r>
      <w:r w:rsidR="00713AE7" w:rsidRPr="0027083F">
        <w:rPr>
          <w:color w:val="000000"/>
          <w:sz w:val="28"/>
          <w:szCs w:val="28"/>
        </w:rPr>
        <w:t xml:space="preserve"> - 201</w:t>
      </w:r>
      <w:r w:rsidR="00713AE7">
        <w:rPr>
          <w:color w:val="000000"/>
          <w:sz w:val="28"/>
          <w:szCs w:val="28"/>
        </w:rPr>
        <w:t>9</w:t>
      </w:r>
      <w:r w:rsidR="00713AE7" w:rsidRPr="0027083F">
        <w:rPr>
          <w:color w:val="000000"/>
          <w:sz w:val="28"/>
          <w:szCs w:val="28"/>
        </w:rPr>
        <w:t>.</w:t>
      </w:r>
    </w:p>
    <w:p w:rsidR="00501B30" w:rsidRDefault="00501B30" w:rsidP="00F35291">
      <w:pPr>
        <w:pStyle w:val="NormalWeb"/>
        <w:spacing w:before="0" w:beforeAutospacing="0" w:after="0" w:afterAutospacing="0" w:line="300" w:lineRule="auto"/>
        <w:ind w:firstLine="720"/>
        <w:jc w:val="both"/>
        <w:rPr>
          <w:color w:val="000000"/>
          <w:sz w:val="28"/>
          <w:szCs w:val="28"/>
        </w:rPr>
      </w:pPr>
    </w:p>
    <w:p w:rsidR="0027083F" w:rsidRPr="0027083F" w:rsidRDefault="0027083F" w:rsidP="00F35291">
      <w:pPr>
        <w:pStyle w:val="NormalWeb"/>
        <w:spacing w:before="0" w:beforeAutospacing="0" w:after="0" w:afterAutospacing="0" w:line="300" w:lineRule="auto"/>
        <w:ind w:firstLine="720"/>
        <w:jc w:val="both"/>
        <w:rPr>
          <w:color w:val="000000"/>
          <w:sz w:val="28"/>
          <w:szCs w:val="28"/>
        </w:rPr>
      </w:pPr>
      <w:r w:rsidRPr="0027083F">
        <w:rPr>
          <w:color w:val="000000"/>
          <w:sz w:val="28"/>
          <w:szCs w:val="28"/>
        </w:rPr>
        <w:t>Buổi lễ khai giảng năm học 201</w:t>
      </w:r>
      <w:r w:rsidR="004F26EE">
        <w:rPr>
          <w:color w:val="000000"/>
          <w:sz w:val="28"/>
          <w:szCs w:val="28"/>
        </w:rPr>
        <w:t>8</w:t>
      </w:r>
      <w:r w:rsidRPr="0027083F">
        <w:rPr>
          <w:color w:val="000000"/>
          <w:sz w:val="28"/>
          <w:szCs w:val="28"/>
        </w:rPr>
        <w:t xml:space="preserve"> - 201</w:t>
      </w:r>
      <w:r w:rsidR="004F26EE">
        <w:rPr>
          <w:color w:val="000000"/>
          <w:sz w:val="28"/>
          <w:szCs w:val="28"/>
        </w:rPr>
        <w:t>9</w:t>
      </w:r>
      <w:r w:rsidRPr="0027083F">
        <w:rPr>
          <w:color w:val="000000"/>
          <w:sz w:val="28"/>
          <w:szCs w:val="28"/>
        </w:rPr>
        <w:t xml:space="preserve"> đã kết thúc thành công tốt đẹp trong niềm hân hoan, phấn khởi của thầy trò cũng như sự tin yêu của lãnh đạo và cha mẹ học sinh đối với nhà trường. Tập thể </w:t>
      </w:r>
      <w:r w:rsidR="00990C39">
        <w:rPr>
          <w:color w:val="000000"/>
          <w:sz w:val="28"/>
          <w:szCs w:val="28"/>
        </w:rPr>
        <w:t>c</w:t>
      </w:r>
      <w:r w:rsidRPr="0027083F">
        <w:rPr>
          <w:color w:val="000000"/>
          <w:sz w:val="28"/>
          <w:szCs w:val="28"/>
        </w:rPr>
        <w:t xml:space="preserve">án bộ, </w:t>
      </w:r>
      <w:r w:rsidR="00990C39">
        <w:rPr>
          <w:color w:val="000000"/>
          <w:sz w:val="28"/>
          <w:szCs w:val="28"/>
        </w:rPr>
        <w:t>g</w:t>
      </w:r>
      <w:r w:rsidRPr="0027083F">
        <w:rPr>
          <w:color w:val="000000"/>
          <w:sz w:val="28"/>
          <w:szCs w:val="28"/>
        </w:rPr>
        <w:t xml:space="preserve">iáo viên và </w:t>
      </w:r>
      <w:r w:rsidR="00990C39">
        <w:rPr>
          <w:color w:val="000000"/>
          <w:sz w:val="28"/>
          <w:szCs w:val="28"/>
        </w:rPr>
        <w:t>n</w:t>
      </w:r>
      <w:r w:rsidRPr="0027083F">
        <w:rPr>
          <w:color w:val="000000"/>
          <w:sz w:val="28"/>
          <w:szCs w:val="28"/>
        </w:rPr>
        <w:t xml:space="preserve">hân viên </w:t>
      </w:r>
      <w:r w:rsidR="00351781" w:rsidRPr="00F17D0D">
        <w:rPr>
          <w:sz w:val="28"/>
          <w:szCs w:val="28"/>
          <w:bdr w:val="none" w:sz="0" w:space="0" w:color="auto" w:frame="1"/>
        </w:rPr>
        <w:t>T</w:t>
      </w:r>
      <w:r w:rsidR="00351781" w:rsidRPr="00F17D0D">
        <w:rPr>
          <w:kern w:val="36"/>
          <w:sz w:val="28"/>
          <w:szCs w:val="28"/>
        </w:rPr>
        <w:t>rường Trung cấp Kinh tế- Kỹ thuật và Đào tạo cán bộ HTX Miền Trung- Tây Nguyên</w:t>
      </w:r>
      <w:r w:rsidRPr="0027083F">
        <w:rPr>
          <w:color w:val="000000"/>
          <w:sz w:val="28"/>
          <w:szCs w:val="28"/>
        </w:rPr>
        <w:t xml:space="preserve"> tự tin, sẵn sàng bước vào một năm học mới với những thử thách, thời cơ mới, thắng lợi mới!</w:t>
      </w:r>
    </w:p>
    <w:p w:rsidR="006964F2" w:rsidRDefault="0027083F" w:rsidP="00F35291">
      <w:pPr>
        <w:pStyle w:val="NormalWeb"/>
        <w:spacing w:before="0" w:beforeAutospacing="0" w:after="0" w:afterAutospacing="0" w:line="300" w:lineRule="auto"/>
        <w:ind w:firstLine="720"/>
        <w:jc w:val="both"/>
        <w:rPr>
          <w:color w:val="000000"/>
          <w:sz w:val="28"/>
          <w:szCs w:val="28"/>
        </w:rPr>
      </w:pPr>
      <w:r w:rsidRPr="0027083F">
        <w:rPr>
          <w:color w:val="000000"/>
          <w:sz w:val="28"/>
          <w:szCs w:val="28"/>
        </w:rPr>
        <w:t>Sau đây là một số hình ảnh trong Lễ khai giảng năm học 201</w:t>
      </w:r>
      <w:r w:rsidR="00351781">
        <w:rPr>
          <w:color w:val="000000"/>
          <w:sz w:val="28"/>
          <w:szCs w:val="28"/>
        </w:rPr>
        <w:t>8</w:t>
      </w:r>
      <w:r w:rsidRPr="0027083F">
        <w:rPr>
          <w:color w:val="000000"/>
          <w:sz w:val="28"/>
          <w:szCs w:val="28"/>
        </w:rPr>
        <w:t xml:space="preserve"> - 201</w:t>
      </w:r>
      <w:r w:rsidR="00351781">
        <w:rPr>
          <w:color w:val="000000"/>
          <w:sz w:val="28"/>
          <w:szCs w:val="28"/>
        </w:rPr>
        <w:t>9</w:t>
      </w:r>
      <w:r w:rsidRPr="0027083F">
        <w:rPr>
          <w:color w:val="000000"/>
          <w:sz w:val="28"/>
          <w:szCs w:val="28"/>
        </w:rPr>
        <w:t>:</w:t>
      </w:r>
    </w:p>
    <w:p w:rsidR="0027083F" w:rsidRDefault="000B49AA" w:rsidP="00F35291">
      <w:pPr>
        <w:pStyle w:val="NormalWeb"/>
        <w:spacing w:before="0" w:beforeAutospacing="0" w:after="0" w:afterAutospacing="0" w:line="300" w:lineRule="auto"/>
        <w:ind w:firstLine="720"/>
        <w:jc w:val="both"/>
        <w:rPr>
          <w:color w:val="000000"/>
          <w:sz w:val="28"/>
          <w:szCs w:val="28"/>
        </w:rPr>
      </w:pPr>
      <w:r w:rsidRPr="000B49AA">
        <w:rPr>
          <w:noProof/>
          <w:sz w:val="28"/>
          <w:szCs w:val="28"/>
        </w:rPr>
        <w:t xml:space="preserve"> </w:t>
      </w:r>
      <w:r w:rsidR="006964F2">
        <w:rPr>
          <w:noProof/>
          <w:sz w:val="28"/>
          <w:szCs w:val="28"/>
        </w:rPr>
        <w:drawing>
          <wp:inline distT="0" distB="0" distL="0" distR="0">
            <wp:extent cx="5760720" cy="3838080"/>
            <wp:effectExtent l="0" t="0" r="0" b="0"/>
            <wp:docPr id="6" name="Picture 6" descr="D:\Hinh anh\khai giang 2018\hieu truong phat bieu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nh anh\khai giang 2018\hieu truong phat bieu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8080"/>
                    </a:xfrm>
                    <a:prstGeom prst="rect">
                      <a:avLst/>
                    </a:prstGeom>
                    <a:noFill/>
                    <a:ln>
                      <a:noFill/>
                    </a:ln>
                  </pic:spPr>
                </pic:pic>
              </a:graphicData>
            </a:graphic>
          </wp:inline>
        </w:drawing>
      </w:r>
    </w:p>
    <w:p w:rsidR="006964F2" w:rsidRDefault="000B49AA" w:rsidP="00F35291">
      <w:pPr>
        <w:pStyle w:val="NormalWeb"/>
        <w:spacing w:before="0" w:beforeAutospacing="0" w:after="0" w:afterAutospacing="0" w:line="300" w:lineRule="auto"/>
        <w:ind w:firstLine="720"/>
        <w:jc w:val="both"/>
        <w:rPr>
          <w:color w:val="000000"/>
          <w:sz w:val="28"/>
          <w:szCs w:val="28"/>
        </w:rPr>
      </w:pPr>
      <w:r>
        <w:rPr>
          <w:noProof/>
          <w:color w:val="000000"/>
          <w:sz w:val="28"/>
          <w:szCs w:val="28"/>
        </w:rPr>
        <w:lastRenderedPageBreak/>
        <w:drawing>
          <wp:anchor distT="0" distB="0" distL="114300" distR="114300" simplePos="0" relativeHeight="251658240" behindDoc="0" locked="0" layoutInCell="1" allowOverlap="1" wp14:anchorId="074974D6" wp14:editId="2813E9BF">
            <wp:simplePos x="0" y="0"/>
            <wp:positionH relativeFrom="column">
              <wp:posOffset>5715</wp:posOffset>
            </wp:positionH>
            <wp:positionV relativeFrom="paragraph">
              <wp:posOffset>212090</wp:posOffset>
            </wp:positionV>
            <wp:extent cx="5760720" cy="3837940"/>
            <wp:effectExtent l="0" t="0" r="0" b="0"/>
            <wp:wrapSquare wrapText="bothSides"/>
            <wp:docPr id="4" name="Picture 4" descr="D:\Hinh anh\khai giang 2018\dc hieu 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nh anh\khai giang 2018\dc hieu truo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9AA" w:rsidRDefault="006964F2" w:rsidP="006964F2">
      <w:pPr>
        <w:pStyle w:val="NormalWeb"/>
        <w:spacing w:before="0" w:beforeAutospacing="0" w:after="0" w:afterAutospacing="0" w:line="300" w:lineRule="auto"/>
        <w:rPr>
          <w:color w:val="000000"/>
          <w:sz w:val="28"/>
          <w:szCs w:val="28"/>
        </w:rPr>
      </w:pPr>
      <w:r>
        <w:rPr>
          <w:color w:val="000000"/>
          <w:sz w:val="28"/>
          <w:szCs w:val="28"/>
        </w:rPr>
        <w:t xml:space="preserve">    Thầy ThS. Phan Văn Đợi - Hiệu trưởng nhà trường đọc diễn văn khai giảng</w:t>
      </w:r>
    </w:p>
    <w:p w:rsidR="000B49AA" w:rsidRDefault="000B49AA" w:rsidP="00F35291">
      <w:pPr>
        <w:pStyle w:val="NormalWeb"/>
        <w:spacing w:before="0" w:beforeAutospacing="0" w:after="0" w:afterAutospacing="0" w:line="300" w:lineRule="auto"/>
        <w:ind w:firstLine="720"/>
        <w:jc w:val="both"/>
        <w:rPr>
          <w:color w:val="000000"/>
          <w:sz w:val="28"/>
          <w:szCs w:val="28"/>
        </w:rPr>
      </w:pPr>
      <w:r>
        <w:rPr>
          <w:noProof/>
          <w:color w:val="000000"/>
          <w:sz w:val="28"/>
          <w:szCs w:val="28"/>
        </w:rPr>
        <w:drawing>
          <wp:anchor distT="0" distB="0" distL="114300" distR="114300" simplePos="0" relativeHeight="251659264" behindDoc="0" locked="0" layoutInCell="1" allowOverlap="1" wp14:anchorId="1EFAFA1D" wp14:editId="1D59E714">
            <wp:simplePos x="0" y="0"/>
            <wp:positionH relativeFrom="column">
              <wp:posOffset>-3810</wp:posOffset>
            </wp:positionH>
            <wp:positionV relativeFrom="paragraph">
              <wp:posOffset>259715</wp:posOffset>
            </wp:positionV>
            <wp:extent cx="5760720" cy="3837940"/>
            <wp:effectExtent l="0" t="0" r="0" b="0"/>
            <wp:wrapSquare wrapText="bothSides"/>
            <wp:docPr id="5" name="Picture 5" descr="D:\Hinh anh\khai giang 2018\dc p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inh anh\khai giang 2018\dc pg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4F2" w:rsidRDefault="006964F2" w:rsidP="006964F2">
      <w:pPr>
        <w:pStyle w:val="NormalWeb"/>
        <w:spacing w:before="0" w:beforeAutospacing="0" w:after="0" w:afterAutospacing="0" w:line="300" w:lineRule="auto"/>
        <w:ind w:firstLine="720"/>
        <w:jc w:val="both"/>
        <w:rPr>
          <w:color w:val="000000"/>
          <w:sz w:val="28"/>
          <w:szCs w:val="28"/>
        </w:rPr>
      </w:pPr>
      <w:r>
        <w:rPr>
          <w:color w:val="000000"/>
          <w:sz w:val="28"/>
          <w:szCs w:val="28"/>
        </w:rPr>
        <w:t>Ông Nguyễn Thùy - Phó giám đốc Sở LĐTB- XH tỉnh Quảng Nam phát biểu trong lễ khai giảng</w:t>
      </w:r>
    </w:p>
    <w:p w:rsidR="000B49AA" w:rsidRDefault="006964F2" w:rsidP="00F35291">
      <w:pPr>
        <w:pStyle w:val="NormalWeb"/>
        <w:spacing w:before="0" w:beforeAutospacing="0" w:after="0" w:afterAutospacing="0" w:line="300" w:lineRule="auto"/>
        <w:ind w:firstLine="720"/>
        <w:jc w:val="both"/>
        <w:rPr>
          <w:color w:val="000000"/>
          <w:sz w:val="28"/>
          <w:szCs w:val="28"/>
        </w:rPr>
      </w:pPr>
      <w:r>
        <w:rPr>
          <w:noProof/>
          <w:color w:val="000000"/>
          <w:sz w:val="28"/>
          <w:szCs w:val="28"/>
        </w:rPr>
        <w:lastRenderedPageBreak/>
        <w:drawing>
          <wp:anchor distT="0" distB="0" distL="114300" distR="114300" simplePos="0" relativeHeight="251660288" behindDoc="0" locked="0" layoutInCell="1" allowOverlap="1" wp14:anchorId="5F6FF366" wp14:editId="64D98371">
            <wp:simplePos x="0" y="0"/>
            <wp:positionH relativeFrom="column">
              <wp:posOffset>-89535</wp:posOffset>
            </wp:positionH>
            <wp:positionV relativeFrom="paragraph">
              <wp:posOffset>422910</wp:posOffset>
            </wp:positionV>
            <wp:extent cx="5760720" cy="3837940"/>
            <wp:effectExtent l="0" t="0" r="0" b="0"/>
            <wp:wrapSquare wrapText="bothSides"/>
            <wp:docPr id="2" name="Picture 2" descr="D:\Hinh anh\khai giang 2018\van ng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inh anh\khai giang 2018\van ng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8"/>
          <w:szCs w:val="28"/>
        </w:rPr>
        <w:t xml:space="preserve">                           Một số hình ảnh trong buổi lễ</w:t>
      </w:r>
    </w:p>
    <w:p w:rsidR="000B49AA" w:rsidRDefault="000B49AA" w:rsidP="00F35291">
      <w:pPr>
        <w:pStyle w:val="NormalWeb"/>
        <w:spacing w:before="0" w:beforeAutospacing="0" w:after="0" w:afterAutospacing="0" w:line="300" w:lineRule="auto"/>
        <w:ind w:firstLine="720"/>
        <w:jc w:val="both"/>
        <w:rPr>
          <w:color w:val="000000"/>
          <w:sz w:val="28"/>
          <w:szCs w:val="28"/>
        </w:rPr>
      </w:pPr>
    </w:p>
    <w:p w:rsidR="000B49AA" w:rsidRDefault="000B49AA" w:rsidP="00F35291">
      <w:pPr>
        <w:pStyle w:val="NormalWeb"/>
        <w:spacing w:before="0" w:beforeAutospacing="0" w:after="0" w:afterAutospacing="0" w:line="300" w:lineRule="auto"/>
        <w:ind w:firstLine="720"/>
        <w:jc w:val="both"/>
        <w:rPr>
          <w:color w:val="000000"/>
          <w:sz w:val="28"/>
          <w:szCs w:val="28"/>
        </w:rPr>
      </w:pPr>
    </w:p>
    <w:p w:rsidR="006964F2" w:rsidRDefault="006964F2" w:rsidP="00F35291">
      <w:pPr>
        <w:pStyle w:val="NormalWeb"/>
        <w:spacing w:before="0" w:beforeAutospacing="0" w:after="0" w:afterAutospacing="0" w:line="300" w:lineRule="auto"/>
        <w:ind w:firstLine="720"/>
        <w:jc w:val="both"/>
        <w:rPr>
          <w:color w:val="000000"/>
          <w:sz w:val="28"/>
          <w:szCs w:val="28"/>
        </w:rPr>
      </w:pPr>
      <w:r>
        <w:rPr>
          <w:noProof/>
          <w:sz w:val="28"/>
          <w:szCs w:val="28"/>
        </w:rPr>
        <w:drawing>
          <wp:anchor distT="0" distB="0" distL="114300" distR="114300" simplePos="0" relativeHeight="251661312" behindDoc="0" locked="0" layoutInCell="1" allowOverlap="1" wp14:anchorId="53DC795C" wp14:editId="4C28A154">
            <wp:simplePos x="0" y="0"/>
            <wp:positionH relativeFrom="column">
              <wp:posOffset>5715</wp:posOffset>
            </wp:positionH>
            <wp:positionV relativeFrom="paragraph">
              <wp:posOffset>248285</wp:posOffset>
            </wp:positionV>
            <wp:extent cx="5760720" cy="3837940"/>
            <wp:effectExtent l="0" t="0" r="0" b="0"/>
            <wp:wrapSquare wrapText="bothSides"/>
            <wp:docPr id="3" name="Picture 3" descr="D:\Hinh anh\khai giang 2018\dan chuong tr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inh anh\khai giang 2018\dan chuong tri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4F2" w:rsidRDefault="006964F2" w:rsidP="00F35291">
      <w:pPr>
        <w:pStyle w:val="NormalWeb"/>
        <w:spacing w:before="0" w:beforeAutospacing="0" w:after="0" w:afterAutospacing="0" w:line="300" w:lineRule="auto"/>
        <w:ind w:firstLine="720"/>
        <w:jc w:val="both"/>
        <w:rPr>
          <w:color w:val="000000"/>
          <w:sz w:val="28"/>
          <w:szCs w:val="28"/>
        </w:rPr>
      </w:pPr>
    </w:p>
    <w:p w:rsidR="00417106" w:rsidRDefault="000B49AA" w:rsidP="00F35291">
      <w:pPr>
        <w:spacing w:line="300" w:lineRule="auto"/>
        <w:rPr>
          <w:rFonts w:cs="Times New Roman"/>
          <w:sz w:val="28"/>
          <w:szCs w:val="28"/>
        </w:rPr>
      </w:pPr>
      <w:r>
        <w:rPr>
          <w:rFonts w:cs="Times New Roman"/>
          <w:noProof/>
          <w:sz w:val="28"/>
          <w:szCs w:val="28"/>
        </w:rPr>
        <w:drawing>
          <wp:inline distT="0" distB="0" distL="0" distR="0" wp14:anchorId="02E12350" wp14:editId="12146299">
            <wp:extent cx="5760720" cy="3838080"/>
            <wp:effectExtent l="0" t="0" r="0" b="0"/>
            <wp:docPr id="1" name="Picture 1" descr="D:\Hinh anh\khai giang 2018\dc th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nh anh\khai giang 2018\dc thu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8080"/>
                    </a:xfrm>
                    <a:prstGeom prst="rect">
                      <a:avLst/>
                    </a:prstGeom>
                    <a:noFill/>
                    <a:ln>
                      <a:noFill/>
                    </a:ln>
                  </pic:spPr>
                </pic:pic>
              </a:graphicData>
            </a:graphic>
          </wp:inline>
        </w:drawing>
      </w:r>
      <w:bookmarkStart w:id="1" w:name="_GoBack"/>
      <w:bookmarkEnd w:id="1"/>
    </w:p>
    <w:sectPr w:rsidR="00417106" w:rsidSect="00F35291">
      <w:pgSz w:w="11907" w:h="16839"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83F"/>
    <w:rsid w:val="000006E6"/>
    <w:rsid w:val="000053CF"/>
    <w:rsid w:val="00020620"/>
    <w:rsid w:val="00021F36"/>
    <w:rsid w:val="00026375"/>
    <w:rsid w:val="000312E3"/>
    <w:rsid w:val="00032A37"/>
    <w:rsid w:val="00032F71"/>
    <w:rsid w:val="00037420"/>
    <w:rsid w:val="00046323"/>
    <w:rsid w:val="000566BD"/>
    <w:rsid w:val="000608AD"/>
    <w:rsid w:val="000647EB"/>
    <w:rsid w:val="00074993"/>
    <w:rsid w:val="00076F4D"/>
    <w:rsid w:val="0008168E"/>
    <w:rsid w:val="00095B66"/>
    <w:rsid w:val="000964E2"/>
    <w:rsid w:val="00096E3A"/>
    <w:rsid w:val="000A69A4"/>
    <w:rsid w:val="000B2980"/>
    <w:rsid w:val="000B49AA"/>
    <w:rsid w:val="000B53D0"/>
    <w:rsid w:val="000C03D5"/>
    <w:rsid w:val="000C1EEE"/>
    <w:rsid w:val="000C42FF"/>
    <w:rsid w:val="000E4015"/>
    <w:rsid w:val="000E7181"/>
    <w:rsid w:val="000E7D67"/>
    <w:rsid w:val="000F0CE6"/>
    <w:rsid w:val="00111A12"/>
    <w:rsid w:val="001131B5"/>
    <w:rsid w:val="001150EB"/>
    <w:rsid w:val="0011756E"/>
    <w:rsid w:val="001208FB"/>
    <w:rsid w:val="00125901"/>
    <w:rsid w:val="001267A0"/>
    <w:rsid w:val="00130943"/>
    <w:rsid w:val="0014753D"/>
    <w:rsid w:val="00150003"/>
    <w:rsid w:val="00154152"/>
    <w:rsid w:val="001644D6"/>
    <w:rsid w:val="00172A6D"/>
    <w:rsid w:val="00181D7C"/>
    <w:rsid w:val="00183E46"/>
    <w:rsid w:val="0019092A"/>
    <w:rsid w:val="00193CD9"/>
    <w:rsid w:val="001A496A"/>
    <w:rsid w:val="001B14E7"/>
    <w:rsid w:val="001B237A"/>
    <w:rsid w:val="001D202E"/>
    <w:rsid w:val="001D7376"/>
    <w:rsid w:val="001E0BBA"/>
    <w:rsid w:val="001E2988"/>
    <w:rsid w:val="001E2C08"/>
    <w:rsid w:val="001E2D93"/>
    <w:rsid w:val="001F293A"/>
    <w:rsid w:val="00203849"/>
    <w:rsid w:val="00203DBF"/>
    <w:rsid w:val="002215E8"/>
    <w:rsid w:val="00226EA5"/>
    <w:rsid w:val="0023208A"/>
    <w:rsid w:val="00232D02"/>
    <w:rsid w:val="00233C77"/>
    <w:rsid w:val="00246C78"/>
    <w:rsid w:val="00250842"/>
    <w:rsid w:val="00257A44"/>
    <w:rsid w:val="0026004B"/>
    <w:rsid w:val="0027083F"/>
    <w:rsid w:val="002726BE"/>
    <w:rsid w:val="00273311"/>
    <w:rsid w:val="00275464"/>
    <w:rsid w:val="002776AB"/>
    <w:rsid w:val="002857F6"/>
    <w:rsid w:val="00286EA4"/>
    <w:rsid w:val="0029182F"/>
    <w:rsid w:val="00295C8D"/>
    <w:rsid w:val="002A0283"/>
    <w:rsid w:val="002D05BA"/>
    <w:rsid w:val="002D10B7"/>
    <w:rsid w:val="002E428B"/>
    <w:rsid w:val="002E7849"/>
    <w:rsid w:val="003051CF"/>
    <w:rsid w:val="00313CBC"/>
    <w:rsid w:val="0033447B"/>
    <w:rsid w:val="00334973"/>
    <w:rsid w:val="00337141"/>
    <w:rsid w:val="0035107B"/>
    <w:rsid w:val="00351781"/>
    <w:rsid w:val="00352666"/>
    <w:rsid w:val="003566E4"/>
    <w:rsid w:val="00363F20"/>
    <w:rsid w:val="003725F6"/>
    <w:rsid w:val="00390DF9"/>
    <w:rsid w:val="003A148C"/>
    <w:rsid w:val="003C771D"/>
    <w:rsid w:val="003D3A4B"/>
    <w:rsid w:val="003D4846"/>
    <w:rsid w:val="003E18D0"/>
    <w:rsid w:val="003E731B"/>
    <w:rsid w:val="003E771F"/>
    <w:rsid w:val="003F0477"/>
    <w:rsid w:val="003F2A42"/>
    <w:rsid w:val="003F7203"/>
    <w:rsid w:val="00406883"/>
    <w:rsid w:val="0040750D"/>
    <w:rsid w:val="00413EED"/>
    <w:rsid w:val="00417106"/>
    <w:rsid w:val="00425C31"/>
    <w:rsid w:val="00426617"/>
    <w:rsid w:val="00426AB5"/>
    <w:rsid w:val="004278B3"/>
    <w:rsid w:val="00436FEA"/>
    <w:rsid w:val="00447FC8"/>
    <w:rsid w:val="00454D2E"/>
    <w:rsid w:val="0046041E"/>
    <w:rsid w:val="00467CA5"/>
    <w:rsid w:val="00476C8F"/>
    <w:rsid w:val="00477800"/>
    <w:rsid w:val="0048374D"/>
    <w:rsid w:val="0048408E"/>
    <w:rsid w:val="00492B04"/>
    <w:rsid w:val="00494789"/>
    <w:rsid w:val="004A019F"/>
    <w:rsid w:val="004B4526"/>
    <w:rsid w:val="004B7C4A"/>
    <w:rsid w:val="004C1463"/>
    <w:rsid w:val="004C4DCD"/>
    <w:rsid w:val="004D2F26"/>
    <w:rsid w:val="004D6AD1"/>
    <w:rsid w:val="004E110E"/>
    <w:rsid w:val="004E5FD1"/>
    <w:rsid w:val="004E7D7F"/>
    <w:rsid w:val="004F26EE"/>
    <w:rsid w:val="004F4DC8"/>
    <w:rsid w:val="004F5D80"/>
    <w:rsid w:val="00501B30"/>
    <w:rsid w:val="005121DC"/>
    <w:rsid w:val="00524BEC"/>
    <w:rsid w:val="00525582"/>
    <w:rsid w:val="00536465"/>
    <w:rsid w:val="00552D11"/>
    <w:rsid w:val="00553700"/>
    <w:rsid w:val="00571131"/>
    <w:rsid w:val="00575DB1"/>
    <w:rsid w:val="005943A7"/>
    <w:rsid w:val="005946A5"/>
    <w:rsid w:val="005A3D99"/>
    <w:rsid w:val="005A7D1B"/>
    <w:rsid w:val="005B0C20"/>
    <w:rsid w:val="005B1A1C"/>
    <w:rsid w:val="005B3D34"/>
    <w:rsid w:val="005B4657"/>
    <w:rsid w:val="005C6776"/>
    <w:rsid w:val="005D2667"/>
    <w:rsid w:val="005F3455"/>
    <w:rsid w:val="0060456C"/>
    <w:rsid w:val="00605A74"/>
    <w:rsid w:val="0060627F"/>
    <w:rsid w:val="00613789"/>
    <w:rsid w:val="00621F89"/>
    <w:rsid w:val="00624B93"/>
    <w:rsid w:val="00625E87"/>
    <w:rsid w:val="00632745"/>
    <w:rsid w:val="00633B1A"/>
    <w:rsid w:val="00642FA1"/>
    <w:rsid w:val="00646E68"/>
    <w:rsid w:val="00661E0A"/>
    <w:rsid w:val="00664467"/>
    <w:rsid w:val="0066473B"/>
    <w:rsid w:val="006713F1"/>
    <w:rsid w:val="00671F61"/>
    <w:rsid w:val="006964F2"/>
    <w:rsid w:val="006A6C02"/>
    <w:rsid w:val="006B1901"/>
    <w:rsid w:val="006D0344"/>
    <w:rsid w:val="006E050F"/>
    <w:rsid w:val="006F1336"/>
    <w:rsid w:val="00713AE7"/>
    <w:rsid w:val="00731B9E"/>
    <w:rsid w:val="00740022"/>
    <w:rsid w:val="00741C14"/>
    <w:rsid w:val="00750294"/>
    <w:rsid w:val="00754A11"/>
    <w:rsid w:val="00762848"/>
    <w:rsid w:val="00763331"/>
    <w:rsid w:val="00763BB9"/>
    <w:rsid w:val="007654F8"/>
    <w:rsid w:val="0076565B"/>
    <w:rsid w:val="007658AA"/>
    <w:rsid w:val="00783C59"/>
    <w:rsid w:val="007844A7"/>
    <w:rsid w:val="0078732A"/>
    <w:rsid w:val="007B3ED9"/>
    <w:rsid w:val="007B6ABD"/>
    <w:rsid w:val="007B7773"/>
    <w:rsid w:val="007C0545"/>
    <w:rsid w:val="007C2E03"/>
    <w:rsid w:val="007C4DC0"/>
    <w:rsid w:val="007D200F"/>
    <w:rsid w:val="007E2B56"/>
    <w:rsid w:val="007F7290"/>
    <w:rsid w:val="00802D15"/>
    <w:rsid w:val="008066BC"/>
    <w:rsid w:val="00806968"/>
    <w:rsid w:val="00813D29"/>
    <w:rsid w:val="00816333"/>
    <w:rsid w:val="00826187"/>
    <w:rsid w:val="0083015D"/>
    <w:rsid w:val="008304FD"/>
    <w:rsid w:val="0083214D"/>
    <w:rsid w:val="00841CE5"/>
    <w:rsid w:val="008463CC"/>
    <w:rsid w:val="008508F8"/>
    <w:rsid w:val="00855EEF"/>
    <w:rsid w:val="008600CC"/>
    <w:rsid w:val="008762B4"/>
    <w:rsid w:val="008942D5"/>
    <w:rsid w:val="00896DD2"/>
    <w:rsid w:val="00897131"/>
    <w:rsid w:val="008A25C1"/>
    <w:rsid w:val="008B4EAA"/>
    <w:rsid w:val="008C0C43"/>
    <w:rsid w:val="008D21DE"/>
    <w:rsid w:val="008D582B"/>
    <w:rsid w:val="008D6786"/>
    <w:rsid w:val="00900C9F"/>
    <w:rsid w:val="00906376"/>
    <w:rsid w:val="00914073"/>
    <w:rsid w:val="00915F67"/>
    <w:rsid w:val="00930DB5"/>
    <w:rsid w:val="009405D4"/>
    <w:rsid w:val="00944260"/>
    <w:rsid w:val="00950C4E"/>
    <w:rsid w:val="0096189A"/>
    <w:rsid w:val="009632FB"/>
    <w:rsid w:val="009713D6"/>
    <w:rsid w:val="0097282C"/>
    <w:rsid w:val="00976D84"/>
    <w:rsid w:val="00990C39"/>
    <w:rsid w:val="00995BD1"/>
    <w:rsid w:val="00996A10"/>
    <w:rsid w:val="009A268F"/>
    <w:rsid w:val="009B0B6E"/>
    <w:rsid w:val="009B136C"/>
    <w:rsid w:val="009B1759"/>
    <w:rsid w:val="009B3DC7"/>
    <w:rsid w:val="009C345C"/>
    <w:rsid w:val="009C7C2C"/>
    <w:rsid w:val="009D382C"/>
    <w:rsid w:val="009E331F"/>
    <w:rsid w:val="009E43D0"/>
    <w:rsid w:val="009E7905"/>
    <w:rsid w:val="009F712E"/>
    <w:rsid w:val="00A02A2A"/>
    <w:rsid w:val="00A03732"/>
    <w:rsid w:val="00A36585"/>
    <w:rsid w:val="00A369A2"/>
    <w:rsid w:val="00A40B29"/>
    <w:rsid w:val="00A43FFC"/>
    <w:rsid w:val="00A465D8"/>
    <w:rsid w:val="00A47386"/>
    <w:rsid w:val="00A47809"/>
    <w:rsid w:val="00A54F4E"/>
    <w:rsid w:val="00A57252"/>
    <w:rsid w:val="00A57C56"/>
    <w:rsid w:val="00A620A1"/>
    <w:rsid w:val="00A65867"/>
    <w:rsid w:val="00A70C8B"/>
    <w:rsid w:val="00A74171"/>
    <w:rsid w:val="00A76DD5"/>
    <w:rsid w:val="00A77673"/>
    <w:rsid w:val="00A85DD8"/>
    <w:rsid w:val="00A91F73"/>
    <w:rsid w:val="00A96E8B"/>
    <w:rsid w:val="00A97C52"/>
    <w:rsid w:val="00AA7D5F"/>
    <w:rsid w:val="00AB025A"/>
    <w:rsid w:val="00AB1280"/>
    <w:rsid w:val="00AB53D3"/>
    <w:rsid w:val="00AD064A"/>
    <w:rsid w:val="00AD1ABA"/>
    <w:rsid w:val="00AE1068"/>
    <w:rsid w:val="00AE3630"/>
    <w:rsid w:val="00AF7F5E"/>
    <w:rsid w:val="00B013E7"/>
    <w:rsid w:val="00B02F52"/>
    <w:rsid w:val="00B22A46"/>
    <w:rsid w:val="00B23C35"/>
    <w:rsid w:val="00B64599"/>
    <w:rsid w:val="00B64E6C"/>
    <w:rsid w:val="00B65DE3"/>
    <w:rsid w:val="00B71621"/>
    <w:rsid w:val="00B7598A"/>
    <w:rsid w:val="00B75B74"/>
    <w:rsid w:val="00B76787"/>
    <w:rsid w:val="00B76C15"/>
    <w:rsid w:val="00B77CC2"/>
    <w:rsid w:val="00B83AD5"/>
    <w:rsid w:val="00B84BCA"/>
    <w:rsid w:val="00B93781"/>
    <w:rsid w:val="00B96E49"/>
    <w:rsid w:val="00BA3A2B"/>
    <w:rsid w:val="00BA4C1F"/>
    <w:rsid w:val="00BC20A9"/>
    <w:rsid w:val="00BC6307"/>
    <w:rsid w:val="00BD4F05"/>
    <w:rsid w:val="00BD5996"/>
    <w:rsid w:val="00BE2E2E"/>
    <w:rsid w:val="00BE4686"/>
    <w:rsid w:val="00BF110E"/>
    <w:rsid w:val="00BF736C"/>
    <w:rsid w:val="00C03638"/>
    <w:rsid w:val="00C0583A"/>
    <w:rsid w:val="00C060FC"/>
    <w:rsid w:val="00C17533"/>
    <w:rsid w:val="00C219C7"/>
    <w:rsid w:val="00C36B94"/>
    <w:rsid w:val="00C4544D"/>
    <w:rsid w:val="00C45504"/>
    <w:rsid w:val="00C513AA"/>
    <w:rsid w:val="00C5299F"/>
    <w:rsid w:val="00C62CDE"/>
    <w:rsid w:val="00C72555"/>
    <w:rsid w:val="00C769F5"/>
    <w:rsid w:val="00C772A2"/>
    <w:rsid w:val="00C77CAC"/>
    <w:rsid w:val="00C80971"/>
    <w:rsid w:val="00C8144A"/>
    <w:rsid w:val="00C82FB4"/>
    <w:rsid w:val="00C86C86"/>
    <w:rsid w:val="00C901BF"/>
    <w:rsid w:val="00C94E3E"/>
    <w:rsid w:val="00CB0544"/>
    <w:rsid w:val="00CD26DD"/>
    <w:rsid w:val="00CD35A2"/>
    <w:rsid w:val="00CE1A7A"/>
    <w:rsid w:val="00CF3A61"/>
    <w:rsid w:val="00CF5029"/>
    <w:rsid w:val="00D00698"/>
    <w:rsid w:val="00D00B98"/>
    <w:rsid w:val="00D04661"/>
    <w:rsid w:val="00D06806"/>
    <w:rsid w:val="00D06FD1"/>
    <w:rsid w:val="00D13562"/>
    <w:rsid w:val="00D1726A"/>
    <w:rsid w:val="00D20892"/>
    <w:rsid w:val="00D2365E"/>
    <w:rsid w:val="00D2590F"/>
    <w:rsid w:val="00D3031A"/>
    <w:rsid w:val="00D3613D"/>
    <w:rsid w:val="00D37EE6"/>
    <w:rsid w:val="00D4101D"/>
    <w:rsid w:val="00D432DE"/>
    <w:rsid w:val="00D51E09"/>
    <w:rsid w:val="00D55F20"/>
    <w:rsid w:val="00D6046D"/>
    <w:rsid w:val="00D6635D"/>
    <w:rsid w:val="00D75CE1"/>
    <w:rsid w:val="00D80500"/>
    <w:rsid w:val="00D91251"/>
    <w:rsid w:val="00D93440"/>
    <w:rsid w:val="00DA606A"/>
    <w:rsid w:val="00DA6660"/>
    <w:rsid w:val="00DB1AFF"/>
    <w:rsid w:val="00DB5846"/>
    <w:rsid w:val="00DB67D7"/>
    <w:rsid w:val="00DC286A"/>
    <w:rsid w:val="00DC6905"/>
    <w:rsid w:val="00DD216F"/>
    <w:rsid w:val="00DE34E4"/>
    <w:rsid w:val="00DE6A35"/>
    <w:rsid w:val="00DF0886"/>
    <w:rsid w:val="00DF0CFC"/>
    <w:rsid w:val="00DF2B1C"/>
    <w:rsid w:val="00DF2E2A"/>
    <w:rsid w:val="00DF6789"/>
    <w:rsid w:val="00DF7560"/>
    <w:rsid w:val="00E05B06"/>
    <w:rsid w:val="00E12973"/>
    <w:rsid w:val="00E13FDE"/>
    <w:rsid w:val="00E241B7"/>
    <w:rsid w:val="00E3761F"/>
    <w:rsid w:val="00E45683"/>
    <w:rsid w:val="00E67302"/>
    <w:rsid w:val="00E73305"/>
    <w:rsid w:val="00E75335"/>
    <w:rsid w:val="00E754C5"/>
    <w:rsid w:val="00E9006A"/>
    <w:rsid w:val="00E92C82"/>
    <w:rsid w:val="00EA62CC"/>
    <w:rsid w:val="00EB411B"/>
    <w:rsid w:val="00ED3378"/>
    <w:rsid w:val="00ED7C10"/>
    <w:rsid w:val="00EF48A7"/>
    <w:rsid w:val="00EF4BCE"/>
    <w:rsid w:val="00EF4F9A"/>
    <w:rsid w:val="00EF7C09"/>
    <w:rsid w:val="00EF7C9D"/>
    <w:rsid w:val="00F04BB6"/>
    <w:rsid w:val="00F0518C"/>
    <w:rsid w:val="00F061C0"/>
    <w:rsid w:val="00F12D71"/>
    <w:rsid w:val="00F319FA"/>
    <w:rsid w:val="00F35291"/>
    <w:rsid w:val="00F4189C"/>
    <w:rsid w:val="00F43006"/>
    <w:rsid w:val="00F43026"/>
    <w:rsid w:val="00F46CE4"/>
    <w:rsid w:val="00F608EC"/>
    <w:rsid w:val="00F63535"/>
    <w:rsid w:val="00F65B13"/>
    <w:rsid w:val="00F669D2"/>
    <w:rsid w:val="00F84C0A"/>
    <w:rsid w:val="00F871D4"/>
    <w:rsid w:val="00F975B0"/>
    <w:rsid w:val="00FA11E8"/>
    <w:rsid w:val="00FA3AFC"/>
    <w:rsid w:val="00FA5403"/>
    <w:rsid w:val="00FB25D4"/>
    <w:rsid w:val="00FB5EAE"/>
    <w:rsid w:val="00FB7381"/>
    <w:rsid w:val="00FC39BE"/>
    <w:rsid w:val="00FD79A6"/>
    <w:rsid w:val="00FE60C4"/>
    <w:rsid w:val="00FE7035"/>
    <w:rsid w:val="00FE7F1A"/>
    <w:rsid w:val="00FF2467"/>
    <w:rsid w:val="00FF2BD8"/>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83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0B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83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0B4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4</cp:revision>
  <dcterms:created xsi:type="dcterms:W3CDTF">2018-09-14T06:37:00Z</dcterms:created>
  <dcterms:modified xsi:type="dcterms:W3CDTF">2018-09-14T07:53:00Z</dcterms:modified>
</cp:coreProperties>
</file>